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56BFE" w:rsidRPr="008B509F" w:rsidTr="007703F1">
        <w:trPr>
          <w:trHeight w:val="14591"/>
        </w:trPr>
        <w:tc>
          <w:tcPr>
            <w:tcW w:w="9493" w:type="dxa"/>
            <w:shd w:val="clear" w:color="auto" w:fill="auto"/>
          </w:tcPr>
          <w:p w:rsidR="00956BFE" w:rsidRPr="008B509F" w:rsidRDefault="00956BFE" w:rsidP="007703F1">
            <w:pPr>
              <w:spacing w:line="36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956BFE" w:rsidRPr="008B509F" w:rsidTr="007703F1">
              <w:tc>
                <w:tcPr>
                  <w:tcW w:w="4820" w:type="dxa"/>
                </w:tcPr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</w:rPr>
                  </w:pPr>
                  <w:r w:rsidRPr="008B509F">
                    <w:rPr>
                      <w:sz w:val="18"/>
                      <w:szCs w:val="18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</w:rPr>
                  </w:pPr>
                  <w:r w:rsidRPr="008B509F">
                    <w:rPr>
                      <w:sz w:val="18"/>
                      <w:szCs w:val="18"/>
                    </w:rPr>
                    <w:t>«Образовательный центр «Чуланчик»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8B509F">
                    <w:rPr>
                      <w:sz w:val="18"/>
                      <w:szCs w:val="18"/>
                    </w:rPr>
                    <w:t xml:space="preserve">                                     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sz w:val="18"/>
                      <w:szCs w:val="18"/>
                      <w:lang w:eastAsia="ru-RU"/>
                    </w:rPr>
                    <w:t>«Утверждаю»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sz w:val="18"/>
                      <w:szCs w:val="18"/>
                      <w:lang w:eastAsia="ru-RU"/>
                    </w:rPr>
                    <w:t xml:space="preserve">Директор АНО ДО 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sz w:val="18"/>
                      <w:szCs w:val="18"/>
                      <w:lang w:eastAsia="ru-RU"/>
                    </w:rPr>
                    <w:t>«Образовательный центр «Чуланчик»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sz w:val="18"/>
                      <w:szCs w:val="18"/>
                      <w:lang w:eastAsia="ru-RU"/>
                    </w:rPr>
                    <w:t xml:space="preserve">                 «___________</w:t>
                  </w:r>
                  <w:proofErr w:type="gramStart"/>
                  <w:r w:rsidRPr="008B509F">
                    <w:rPr>
                      <w:sz w:val="18"/>
                      <w:szCs w:val="18"/>
                      <w:lang w:eastAsia="ru-RU"/>
                    </w:rPr>
                    <w:t xml:space="preserve">_»   </w:t>
                  </w:r>
                  <w:proofErr w:type="gramEnd"/>
                  <w:r w:rsidRPr="008B509F">
                    <w:rPr>
                      <w:sz w:val="18"/>
                      <w:szCs w:val="18"/>
                      <w:lang w:eastAsia="ru-RU"/>
                    </w:rPr>
                    <w:t xml:space="preserve">    </w:t>
                  </w:r>
                  <w:proofErr w:type="spellStart"/>
                  <w:r w:rsidRPr="008B509F">
                    <w:rPr>
                      <w:sz w:val="18"/>
                      <w:szCs w:val="18"/>
                      <w:lang w:eastAsia="ru-RU"/>
                    </w:rPr>
                    <w:t>Гуминская</w:t>
                  </w:r>
                  <w:proofErr w:type="spellEnd"/>
                  <w:r w:rsidRPr="008B509F">
                    <w:rPr>
                      <w:sz w:val="18"/>
                      <w:szCs w:val="18"/>
                      <w:lang w:eastAsia="ru-RU"/>
                    </w:rPr>
                    <w:t xml:space="preserve"> О.В.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color w:val="7F7F7F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color w:val="7F7F7F"/>
                      <w:sz w:val="18"/>
                      <w:szCs w:val="18"/>
                      <w:lang w:eastAsia="ru-RU"/>
                    </w:rPr>
                    <w:t>печать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sz w:val="18"/>
                      <w:szCs w:val="18"/>
                      <w:lang w:eastAsia="ru-RU"/>
                    </w:rPr>
                    <w:t xml:space="preserve">Приказ № ____ </w:t>
                  </w:r>
                </w:p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sz w:val="18"/>
                      <w:szCs w:val="18"/>
                      <w:lang w:eastAsia="ru-RU"/>
                    </w:rPr>
                    <w:t xml:space="preserve">                           от «____» ________ 20___ года</w:t>
                  </w:r>
                </w:p>
              </w:tc>
            </w:tr>
            <w:tr w:rsidR="00956BFE" w:rsidRPr="008B509F" w:rsidTr="007703F1">
              <w:tc>
                <w:tcPr>
                  <w:tcW w:w="4820" w:type="dxa"/>
                </w:tcPr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956BFE" w:rsidRPr="008B509F" w:rsidRDefault="00956BFE" w:rsidP="002D26F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56BFE" w:rsidRPr="008B509F" w:rsidRDefault="00956BFE" w:rsidP="007703F1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B509F">
              <w:rPr>
                <w:b/>
                <w:color w:val="000000"/>
                <w:sz w:val="18"/>
                <w:szCs w:val="18"/>
              </w:rPr>
              <w:t>ДОПОЛНИТЕЛЬНАЯ ОБЩЕРАЗВИВАЮЩАЯ ПРОГРАММА</w:t>
            </w:r>
          </w:p>
          <w:p w:rsidR="00956BFE" w:rsidRPr="008B509F" w:rsidRDefault="00956BFE" w:rsidP="007703F1">
            <w:pPr>
              <w:spacing w:line="360" w:lineRule="auto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B509F">
              <w:rPr>
                <w:b/>
                <w:caps/>
                <w:color w:val="000000"/>
                <w:sz w:val="18"/>
                <w:szCs w:val="18"/>
              </w:rPr>
              <w:t>«</w:t>
            </w:r>
            <w:r>
              <w:rPr>
                <w:b/>
                <w:caps/>
                <w:color w:val="000000"/>
                <w:sz w:val="18"/>
                <w:szCs w:val="18"/>
              </w:rPr>
              <w:t>Живопись</w:t>
            </w:r>
            <w:r w:rsidRPr="008B509F">
              <w:rPr>
                <w:b/>
                <w:caps/>
                <w:color w:val="000000"/>
                <w:sz w:val="18"/>
                <w:szCs w:val="18"/>
              </w:rPr>
              <w:t>»</w:t>
            </w:r>
          </w:p>
          <w:p w:rsidR="00956BFE" w:rsidRPr="008B509F" w:rsidRDefault="00956BFE" w:rsidP="007703F1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B509F">
              <w:rPr>
                <w:b/>
                <w:i/>
                <w:color w:val="000000"/>
                <w:sz w:val="18"/>
                <w:szCs w:val="18"/>
              </w:rPr>
              <w:t>Направленность</w:t>
            </w:r>
            <w:r w:rsidRPr="008B509F">
              <w:rPr>
                <w:color w:val="000000"/>
                <w:sz w:val="18"/>
                <w:szCs w:val="18"/>
              </w:rPr>
              <w:t xml:space="preserve">: </w:t>
            </w:r>
            <w:r w:rsidR="00B743FE">
              <w:rPr>
                <w:color w:val="000000"/>
                <w:sz w:val="18"/>
                <w:szCs w:val="18"/>
              </w:rPr>
              <w:t>художественная</w:t>
            </w: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8B509F">
              <w:rPr>
                <w:b/>
                <w:i/>
                <w:color w:val="000000"/>
                <w:sz w:val="18"/>
                <w:szCs w:val="18"/>
              </w:rPr>
              <w:t xml:space="preserve">Уровень программы: </w:t>
            </w:r>
            <w:r w:rsidRPr="008B509F">
              <w:rPr>
                <w:i/>
                <w:color w:val="000000"/>
                <w:sz w:val="18"/>
                <w:szCs w:val="18"/>
              </w:rPr>
              <w:t>ознакомительный</w:t>
            </w:r>
          </w:p>
          <w:p w:rsidR="00956BFE" w:rsidRPr="008B509F" w:rsidRDefault="00956BFE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B509F">
              <w:rPr>
                <w:b/>
                <w:i/>
                <w:color w:val="000000"/>
                <w:sz w:val="18"/>
                <w:szCs w:val="18"/>
              </w:rPr>
              <w:t>Возраст учащихся</w:t>
            </w:r>
            <w:r w:rsidRPr="008B509F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5-9 </w:t>
            </w:r>
            <w:r w:rsidRPr="008B509F">
              <w:rPr>
                <w:color w:val="000000"/>
                <w:sz w:val="18"/>
                <w:szCs w:val="18"/>
              </w:rPr>
              <w:t>лет</w:t>
            </w:r>
          </w:p>
          <w:p w:rsidR="00956BFE" w:rsidRPr="008B509F" w:rsidRDefault="00956BFE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B509F">
              <w:rPr>
                <w:b/>
                <w:i/>
                <w:color w:val="000000"/>
                <w:sz w:val="18"/>
                <w:szCs w:val="18"/>
              </w:rPr>
              <w:t>Срок реализации</w:t>
            </w:r>
            <w:r w:rsidR="002D26F4">
              <w:rPr>
                <w:color w:val="000000"/>
                <w:sz w:val="18"/>
                <w:szCs w:val="18"/>
              </w:rPr>
              <w:t>: 1 год: с сентября 2021 года по 15 июня 2022</w:t>
            </w:r>
            <w:r w:rsidRPr="008B509F">
              <w:rPr>
                <w:color w:val="000000"/>
                <w:sz w:val="18"/>
                <w:szCs w:val="18"/>
              </w:rPr>
              <w:t xml:space="preserve"> года (</w:t>
            </w:r>
            <w:r>
              <w:rPr>
                <w:color w:val="000000"/>
                <w:sz w:val="18"/>
                <w:szCs w:val="18"/>
              </w:rPr>
              <w:t xml:space="preserve">150 </w:t>
            </w:r>
            <w:r w:rsidRPr="008B509F">
              <w:rPr>
                <w:color w:val="000000"/>
                <w:sz w:val="18"/>
                <w:szCs w:val="18"/>
              </w:rPr>
              <w:t>часов)</w:t>
            </w: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:rsidR="00956BFE" w:rsidRPr="00172D95" w:rsidRDefault="00956BFE" w:rsidP="007703F1">
            <w:pPr>
              <w:spacing w:line="360" w:lineRule="auto"/>
              <w:jc w:val="right"/>
              <w:rPr>
                <w:b/>
                <w:i/>
                <w:sz w:val="18"/>
                <w:szCs w:val="18"/>
              </w:rPr>
            </w:pPr>
            <w:r w:rsidRPr="008B509F">
              <w:rPr>
                <w:b/>
                <w:i/>
                <w:sz w:val="18"/>
                <w:szCs w:val="18"/>
              </w:rPr>
              <w:t>Автор-составитель:</w:t>
            </w:r>
            <w:r>
              <w:rPr>
                <w:b/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Чекальников</w:t>
            </w:r>
            <w:proofErr w:type="spellEnd"/>
            <w:r>
              <w:rPr>
                <w:i/>
                <w:sz w:val="18"/>
                <w:szCs w:val="18"/>
              </w:rPr>
              <w:t xml:space="preserve"> Олег Юрьевич</w:t>
            </w:r>
            <w:r w:rsidRPr="008B509F">
              <w:rPr>
                <w:sz w:val="18"/>
                <w:szCs w:val="18"/>
              </w:rPr>
              <w:t>,</w:t>
            </w:r>
          </w:p>
          <w:p w:rsidR="00956BFE" w:rsidRPr="008B509F" w:rsidRDefault="00956BFE" w:rsidP="007703F1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педагог дополнительного образования</w:t>
            </w:r>
          </w:p>
          <w:p w:rsidR="00956BFE" w:rsidRDefault="00956BFE" w:rsidP="007703F1">
            <w:pPr>
              <w:spacing w:line="360" w:lineRule="auto"/>
              <w:rPr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56BFE" w:rsidRPr="008B509F" w:rsidRDefault="00956BFE" w:rsidP="00770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956BFE" w:rsidRPr="008B509F" w:rsidRDefault="002D26F4" w:rsidP="007703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Москва 2021</w:t>
            </w:r>
            <w:bookmarkStart w:id="0" w:name="_GoBack"/>
            <w:bookmarkEnd w:id="0"/>
          </w:p>
        </w:tc>
      </w:tr>
    </w:tbl>
    <w:p w:rsidR="00420EA8" w:rsidRDefault="00420EA8" w:rsidP="00956BFE">
      <w:pPr>
        <w:tabs>
          <w:tab w:val="left" w:pos="9041"/>
        </w:tabs>
        <w:spacing w:before="60"/>
        <w:ind w:left="226"/>
        <w:rPr>
          <w:sz w:val="24"/>
        </w:rPr>
      </w:pPr>
    </w:p>
    <w:p w:rsidR="00420EA8" w:rsidRDefault="00420EA8">
      <w:pPr>
        <w:rPr>
          <w:sz w:val="24"/>
        </w:rPr>
        <w:sectPr w:rsidR="00420EA8">
          <w:type w:val="continuous"/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956BFE">
      <w:pPr>
        <w:spacing w:before="67"/>
        <w:ind w:left="1044" w:right="1045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 записка к программе “Живопись”</w:t>
      </w:r>
    </w:p>
    <w:p w:rsidR="00420EA8" w:rsidRDefault="00420EA8">
      <w:pPr>
        <w:pStyle w:val="a3"/>
        <w:spacing w:before="7"/>
        <w:rPr>
          <w:b/>
          <w:sz w:val="31"/>
        </w:rPr>
      </w:pPr>
    </w:p>
    <w:p w:rsidR="00420EA8" w:rsidRDefault="00956BFE">
      <w:pPr>
        <w:pStyle w:val="a3"/>
        <w:ind w:left="226" w:right="220" w:firstLine="708"/>
        <w:jc w:val="both"/>
      </w:pPr>
      <w:r>
        <w:t>Данная программа по предмету Живопись составлена на основе примерной программы по живописи для детских художественных школ и изобразительных отделений детских школ искусств (автор Т.М. Проненко М.2002 год.). Основным методом является метод тонально-цветовых соотношений в передаче формы и пространства предметного мира. Данный метод соответствует академической системе, обучающей азам рисунка и живописи в реалистических традициях. Основным принципом обучения предмету является нераздельность процесса работы над цветом и формой. Задания выстроены таким образом, что учащийся от простейших заданий по изображению плоских предметов переходит к изображению предметного пространства, используя для этого живописные средства. В программу включены задания творческого характера, позволяющие раскрыть даже саамы минимальные способности ребёнка, способствующие развитию индивидуальных особенностей</w:t>
      </w:r>
      <w:r>
        <w:rPr>
          <w:spacing w:val="-13"/>
        </w:rPr>
        <w:t xml:space="preserve"> </w:t>
      </w:r>
      <w:r>
        <w:t>обучаемого.</w:t>
      </w:r>
    </w:p>
    <w:p w:rsidR="00420EA8" w:rsidRDefault="00956BFE">
      <w:pPr>
        <w:pStyle w:val="a3"/>
        <w:spacing w:before="1"/>
        <w:ind w:left="226" w:right="228" w:firstLine="708"/>
        <w:jc w:val="both"/>
      </w:pPr>
      <w:r>
        <w:t>Программа составлена с учётом возрастных особенностей учащихся и технических особенностей школы (кол-во учебных часов, помещений, натурного фонда и т.д.).</w:t>
      </w:r>
    </w:p>
    <w:p w:rsidR="00420EA8" w:rsidRDefault="00956BFE">
      <w:pPr>
        <w:pStyle w:val="a3"/>
        <w:ind w:left="226" w:right="227" w:firstLine="708"/>
        <w:jc w:val="both"/>
      </w:pPr>
      <w:r>
        <w:t>Текстовая часть программы подкреплена наглядным каталогом, который содержит в себе перечень основных заданий. Они могут переставляться в том порядке, который удобен педагогу. Каталог “не закрыт”, он может пополняться другими интересными заданиями, которые будут дополнять основное обучение и делать его более творческим и эффективным.</w:t>
      </w:r>
    </w:p>
    <w:p w:rsidR="00420EA8" w:rsidRDefault="00420EA8">
      <w:pPr>
        <w:pStyle w:val="a3"/>
        <w:rPr>
          <w:sz w:val="24"/>
        </w:rPr>
      </w:pPr>
    </w:p>
    <w:p w:rsidR="00420EA8" w:rsidRDefault="00420EA8">
      <w:pPr>
        <w:pStyle w:val="a3"/>
        <w:rPr>
          <w:sz w:val="24"/>
        </w:rPr>
      </w:pPr>
    </w:p>
    <w:p w:rsidR="00420EA8" w:rsidRDefault="00420EA8">
      <w:pPr>
        <w:pStyle w:val="a3"/>
        <w:spacing w:before="4"/>
        <w:rPr>
          <w:sz w:val="32"/>
        </w:rPr>
      </w:pPr>
    </w:p>
    <w:p w:rsidR="00420EA8" w:rsidRDefault="00956BFE">
      <w:pPr>
        <w:pStyle w:val="3"/>
      </w:pPr>
      <w:r>
        <w:t>Цели и задачи программы.</w:t>
      </w:r>
    </w:p>
    <w:p w:rsidR="00420EA8" w:rsidRDefault="00956BFE">
      <w:pPr>
        <w:pStyle w:val="a4"/>
        <w:numPr>
          <w:ilvl w:val="0"/>
          <w:numId w:val="13"/>
        </w:numPr>
        <w:tabs>
          <w:tab w:val="left" w:pos="647"/>
        </w:tabs>
        <w:spacing w:before="248"/>
        <w:ind w:right="224"/>
        <w:jc w:val="both"/>
      </w:pPr>
      <w:r>
        <w:t>Занятия с натуры на уроках живописи являются одним из главных компонентов в обучении изобразительной грамоте в академических традициях. Умение отображать предметный мир с помощью цвета и тона учит начинающего художника познавать искусство живописи и вырабатывать свой стиль в изобразительном творчестве.</w:t>
      </w:r>
    </w:p>
    <w:p w:rsidR="00420EA8" w:rsidRDefault="00956BFE">
      <w:pPr>
        <w:pStyle w:val="a4"/>
        <w:numPr>
          <w:ilvl w:val="0"/>
          <w:numId w:val="13"/>
        </w:numPr>
        <w:tabs>
          <w:tab w:val="left" w:pos="647"/>
        </w:tabs>
        <w:spacing w:before="1"/>
        <w:ind w:right="225"/>
        <w:jc w:val="both"/>
      </w:pPr>
      <w:r>
        <w:t>Важно научить разбираться в искусстве живописи, научить различать и использовать различные живописные техники: акварель, гуашь, темпера, пастель,</w:t>
      </w:r>
      <w:r>
        <w:rPr>
          <w:spacing w:val="-9"/>
        </w:rPr>
        <w:t xml:space="preserve"> </w:t>
      </w:r>
      <w:r>
        <w:t>масло.</w:t>
      </w:r>
    </w:p>
    <w:p w:rsidR="00420EA8" w:rsidRDefault="00956BFE">
      <w:pPr>
        <w:pStyle w:val="a4"/>
        <w:numPr>
          <w:ilvl w:val="0"/>
          <w:numId w:val="13"/>
        </w:numPr>
        <w:tabs>
          <w:tab w:val="left" w:pos="647"/>
        </w:tabs>
        <w:spacing w:before="1"/>
        <w:ind w:right="223"/>
        <w:jc w:val="both"/>
      </w:pPr>
      <w:r>
        <w:t>Учащиеся изучают грамоту изображения предметов и предметного пространства цветом и цветовыми сочетаниями. Вырабатывают культуру цвета, которая является необходимой в других предметах учебного цикла – станковой композиции, декоративно-прикладного искусства и истории</w:t>
      </w:r>
      <w:r>
        <w:rPr>
          <w:spacing w:val="-12"/>
        </w:rPr>
        <w:t xml:space="preserve"> </w:t>
      </w:r>
      <w:r>
        <w:t>искусств.</w:t>
      </w:r>
    </w:p>
    <w:p w:rsidR="00420EA8" w:rsidRDefault="00956BFE">
      <w:pPr>
        <w:pStyle w:val="a4"/>
        <w:numPr>
          <w:ilvl w:val="0"/>
          <w:numId w:val="13"/>
        </w:numPr>
        <w:tabs>
          <w:tab w:val="left" w:pos="647"/>
        </w:tabs>
        <w:ind w:right="226"/>
        <w:jc w:val="both"/>
      </w:pPr>
      <w:r>
        <w:t>Целью программы является научить детей строить свою работу от простого к сложному, понимать структуру работы художника над живописным полотном. Развивать аналитическое мышление в процессе</w:t>
      </w:r>
      <w:r>
        <w:rPr>
          <w:spacing w:val="-15"/>
        </w:rPr>
        <w:t xml:space="preserve"> </w:t>
      </w:r>
      <w:r>
        <w:t>обучения.</w:t>
      </w:r>
    </w:p>
    <w:p w:rsidR="00420EA8" w:rsidRDefault="00956BFE">
      <w:pPr>
        <w:pStyle w:val="a4"/>
        <w:numPr>
          <w:ilvl w:val="0"/>
          <w:numId w:val="13"/>
        </w:numPr>
        <w:tabs>
          <w:tab w:val="left" w:pos="647"/>
        </w:tabs>
        <w:ind w:right="222"/>
        <w:jc w:val="both"/>
      </w:pPr>
      <w:r>
        <w:t>Занятия по живописи способствуют развитию кругозора и художественного вкуса, вырабатывает умение работать с огромной информацией, поступающей из телевизора, интернета и всевозможных</w:t>
      </w:r>
      <w:r>
        <w:rPr>
          <w:spacing w:val="-18"/>
        </w:rPr>
        <w:t xml:space="preserve"> </w:t>
      </w:r>
      <w:r>
        <w:t>выставок.</w:t>
      </w:r>
    </w:p>
    <w:p w:rsidR="00420EA8" w:rsidRDefault="00956BFE">
      <w:pPr>
        <w:pStyle w:val="a4"/>
        <w:numPr>
          <w:ilvl w:val="0"/>
          <w:numId w:val="13"/>
        </w:numPr>
        <w:tabs>
          <w:tab w:val="left" w:pos="647"/>
        </w:tabs>
        <w:spacing w:before="1"/>
        <w:ind w:right="224"/>
        <w:jc w:val="both"/>
      </w:pPr>
      <w:r>
        <w:t>Очень важно помочь детям найти свою нишу в большом мире изобразительного творчества, которая наиболее соответствует его характеру и мышлению, выбрать себе высшее учебное заведение по наклонностям (архитектурный, текстильный, дизайнерский, театра и кино и т.д.). Поэтому в программу включены различные творческие</w:t>
      </w:r>
      <w:r>
        <w:rPr>
          <w:spacing w:val="-3"/>
        </w:rPr>
        <w:t xml:space="preserve"> </w:t>
      </w:r>
      <w:r>
        <w:t>задания.</w:t>
      </w:r>
    </w:p>
    <w:p w:rsidR="00420EA8" w:rsidRDefault="00420EA8">
      <w:pPr>
        <w:jc w:val="both"/>
        <w:sectPr w:rsidR="00420EA8"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420EA8">
      <w:pPr>
        <w:pStyle w:val="a3"/>
        <w:spacing w:before="3"/>
        <w:rPr>
          <w:sz w:val="20"/>
        </w:rPr>
      </w:pPr>
    </w:p>
    <w:p w:rsidR="00420EA8" w:rsidRDefault="00956BFE">
      <w:pPr>
        <w:pStyle w:val="2"/>
        <w:spacing w:before="0"/>
        <w:ind w:left="2905" w:right="2906"/>
      </w:pPr>
      <w:r>
        <w:t>Форма занятий.</w:t>
      </w:r>
    </w:p>
    <w:p w:rsidR="00420EA8" w:rsidRDefault="00420EA8">
      <w:pPr>
        <w:pStyle w:val="a3"/>
        <w:spacing w:before="8"/>
        <w:rPr>
          <w:b/>
          <w:sz w:val="31"/>
        </w:rPr>
      </w:pPr>
    </w:p>
    <w:p w:rsidR="00420EA8" w:rsidRDefault="00956BFE">
      <w:pPr>
        <w:pStyle w:val="a3"/>
        <w:ind w:left="226" w:right="225"/>
        <w:jc w:val="both"/>
      </w:pPr>
      <w:r>
        <w:t>Основной формой занятий является урок смешанного типа 3-4 часа в неделю (1 час равен 45 минут плюс 10 минутный перерыв для проветривания помещения). Урок включает в себя небольшую беседу, включающую наглядный показ приёмов работы и самостоятельной работы учащихся. Беседа занимает примерно 15 минут от урока.</w:t>
      </w:r>
    </w:p>
    <w:p w:rsidR="00420EA8" w:rsidRDefault="00420EA8">
      <w:pPr>
        <w:pStyle w:val="a3"/>
      </w:pPr>
    </w:p>
    <w:p w:rsidR="00420EA8" w:rsidRDefault="00956BFE" w:rsidP="00956BFE">
      <w:pPr>
        <w:pStyle w:val="a4"/>
        <w:tabs>
          <w:tab w:val="left" w:pos="392"/>
          <w:tab w:val="left" w:pos="4475"/>
        </w:tabs>
        <w:spacing w:line="252" w:lineRule="exact"/>
        <w:ind w:left="392" w:firstLine="0"/>
      </w:pPr>
      <w:r>
        <w:t>Год обучения –   3 часа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tab/>
      </w:r>
      <w:proofErr w:type="gramStart"/>
      <w:r>
        <w:t>Всего</w:t>
      </w:r>
      <w:proofErr w:type="gramEnd"/>
      <w:r>
        <w:t xml:space="preserve"> 150 часов</w:t>
      </w:r>
    </w:p>
    <w:p w:rsidR="00956BFE" w:rsidRDefault="00956BFE">
      <w:pPr>
        <w:pStyle w:val="a3"/>
        <w:spacing w:before="1"/>
        <w:ind w:left="226" w:right="225" w:firstLine="55"/>
        <w:jc w:val="both"/>
      </w:pPr>
    </w:p>
    <w:p w:rsidR="00420EA8" w:rsidRDefault="00956BFE">
      <w:pPr>
        <w:pStyle w:val="a3"/>
        <w:spacing w:before="1"/>
        <w:ind w:left="226" w:right="225" w:firstLine="55"/>
        <w:jc w:val="both"/>
      </w:pPr>
      <w:r>
        <w:t>Занятия носят групповой характер. В классе 5-7 человек. Ожидаемые результаты обучения прописаны в главе “содержание программы” соответственно каждому году обучения. Проверка знаний проводится с помощью просмотров в конце урока (5-10 минут), контрольных заданий 2 раза в полугодие, полугодовых просмотров и ежегодных тематических выставок в стенах школы и выставочных залах г. Москвы.</w:t>
      </w:r>
    </w:p>
    <w:p w:rsidR="00420EA8" w:rsidRDefault="00420EA8">
      <w:pPr>
        <w:pStyle w:val="a3"/>
        <w:rPr>
          <w:sz w:val="24"/>
        </w:rPr>
      </w:pPr>
    </w:p>
    <w:p w:rsidR="00420EA8" w:rsidRDefault="00420EA8">
      <w:pPr>
        <w:pStyle w:val="a3"/>
        <w:rPr>
          <w:sz w:val="24"/>
        </w:rPr>
      </w:pPr>
    </w:p>
    <w:p w:rsidR="00420EA8" w:rsidRDefault="00420EA8">
      <w:pPr>
        <w:pStyle w:val="a3"/>
        <w:rPr>
          <w:sz w:val="24"/>
        </w:rPr>
      </w:pPr>
    </w:p>
    <w:p w:rsidR="00420EA8" w:rsidRDefault="00956BFE">
      <w:pPr>
        <w:pStyle w:val="1"/>
        <w:spacing w:before="188"/>
        <w:ind w:right="2522"/>
      </w:pPr>
      <w:r>
        <w:t>Содержание программы.</w:t>
      </w:r>
    </w:p>
    <w:p w:rsidR="00420EA8" w:rsidRDefault="00420EA8">
      <w:pPr>
        <w:pStyle w:val="a3"/>
        <w:spacing w:before="8"/>
        <w:rPr>
          <w:b/>
          <w:sz w:val="35"/>
        </w:rPr>
      </w:pPr>
    </w:p>
    <w:p w:rsidR="00420EA8" w:rsidRDefault="00956BFE">
      <w:pPr>
        <w:pStyle w:val="a3"/>
        <w:ind w:left="226" w:right="223" w:firstLine="708"/>
        <w:jc w:val="both"/>
      </w:pPr>
      <w:r>
        <w:t>Программа обучения живописи с натуры основана на академических традициях, тесно связана с программами по рисунку, станковой композиции и истории искусств. В основе лежит метод сравнительных тонально-цветовых соотношений. Обучение построено на выполнении заданий согласно возрастным особенностям учащихся по принципу “от простого к сложному”. Задачи, поставленные перед учащимися, усложняются от года к году и от задания к заданию. Большое значение придаётся к самостоятельной работе учащихся, необходимых для закрепления учебного материала для тренировки глазомера и развития руки. Существенно необходимо задавать домашние задания, чтобы количество работ перерастало в качество. В конце каждого года учащиеся должны уметь выполнять определённое количество задач в работах с натуры соответственно возрасту. Содержание программы разделено по годам обучения, подкреплено списком домашних заданий, ожидаемых результатов от обучения за год и каталогом детских</w:t>
      </w:r>
      <w:r>
        <w:rPr>
          <w:spacing w:val="-9"/>
        </w:rPr>
        <w:t xml:space="preserve"> </w:t>
      </w:r>
      <w:r>
        <w:t>работ.</w:t>
      </w:r>
    </w:p>
    <w:p w:rsidR="00420EA8" w:rsidRDefault="00420EA8">
      <w:pPr>
        <w:jc w:val="both"/>
        <w:sectPr w:rsidR="00420EA8"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956BFE">
      <w:pPr>
        <w:pStyle w:val="1"/>
      </w:pPr>
      <w:r>
        <w:lastRenderedPageBreak/>
        <w:t>Методическое обеспечение.</w:t>
      </w:r>
    </w:p>
    <w:p w:rsidR="00420EA8" w:rsidRDefault="00420EA8">
      <w:pPr>
        <w:pStyle w:val="a3"/>
        <w:spacing w:before="8"/>
        <w:rPr>
          <w:b/>
          <w:sz w:val="35"/>
        </w:rPr>
      </w:pPr>
    </w:p>
    <w:p w:rsidR="00420EA8" w:rsidRDefault="00956BFE">
      <w:pPr>
        <w:pStyle w:val="a4"/>
        <w:numPr>
          <w:ilvl w:val="0"/>
          <w:numId w:val="2"/>
        </w:numPr>
        <w:tabs>
          <w:tab w:val="left" w:pos="947"/>
        </w:tabs>
        <w:ind w:hanging="361"/>
      </w:pPr>
      <w:r>
        <w:t xml:space="preserve">Основной </w:t>
      </w:r>
      <w:r>
        <w:rPr>
          <w:b/>
        </w:rPr>
        <w:t xml:space="preserve">формой занятий </w:t>
      </w:r>
      <w:r>
        <w:t>является урок смешанного типа 2 раза в неделю по 3-4 часа (1 час равен</w:t>
      </w:r>
      <w:r>
        <w:rPr>
          <w:spacing w:val="-17"/>
        </w:rPr>
        <w:t xml:space="preserve"> </w:t>
      </w:r>
      <w:r>
        <w:t>45</w:t>
      </w:r>
    </w:p>
    <w:p w:rsidR="00420EA8" w:rsidRDefault="00956BFE">
      <w:pPr>
        <w:pStyle w:val="a3"/>
        <w:spacing w:before="2"/>
        <w:ind w:left="946" w:right="349"/>
      </w:pPr>
      <w:r>
        <w:t>минут плюс 10 минутный перерыв для проветривания помещения). Урок включает в себя теоретическую часть – беседу с показом наглядных пособий, таблиц репродукций, показом приёмов работы, и</w:t>
      </w:r>
    </w:p>
    <w:p w:rsidR="00956BFE" w:rsidRDefault="00956BFE" w:rsidP="00956BFE">
      <w:pPr>
        <w:pStyle w:val="a3"/>
        <w:ind w:left="946" w:right="325"/>
      </w:pPr>
      <w:r>
        <w:t xml:space="preserve">практическую часть – самостоятельную работу учеников. </w:t>
      </w:r>
    </w:p>
    <w:p w:rsidR="00956BFE" w:rsidRDefault="00956BFE" w:rsidP="00956BFE">
      <w:pPr>
        <w:pStyle w:val="a3"/>
        <w:ind w:left="946" w:right="325"/>
      </w:pPr>
    </w:p>
    <w:p w:rsidR="00420EA8" w:rsidRPr="00956BFE" w:rsidRDefault="00956BFE" w:rsidP="00956BFE">
      <w:pPr>
        <w:pStyle w:val="a3"/>
        <w:ind w:left="946" w:right="325"/>
        <w:rPr>
          <w:b/>
        </w:rPr>
      </w:pPr>
      <w:r w:rsidRPr="00956BFE">
        <w:rPr>
          <w:b/>
        </w:rPr>
        <w:t>Приёмы и методы</w:t>
      </w:r>
      <w:r w:rsidRPr="00956BFE">
        <w:rPr>
          <w:b/>
          <w:spacing w:val="-7"/>
        </w:rPr>
        <w:t xml:space="preserve"> </w:t>
      </w:r>
      <w:r w:rsidRPr="00956BFE">
        <w:rPr>
          <w:b/>
        </w:rPr>
        <w:t>обучения.</w:t>
      </w:r>
    </w:p>
    <w:p w:rsidR="00420EA8" w:rsidRDefault="00956BFE">
      <w:pPr>
        <w:pStyle w:val="a3"/>
        <w:spacing w:line="252" w:lineRule="exact"/>
        <w:ind w:left="934"/>
      </w:pPr>
      <w:r>
        <w:rPr>
          <w:b/>
        </w:rPr>
        <w:t xml:space="preserve">- </w:t>
      </w:r>
      <w:r>
        <w:t>наглядный показ приёмов живописи;</w:t>
      </w:r>
    </w:p>
    <w:p w:rsidR="00420EA8" w:rsidRDefault="00956BFE">
      <w:pPr>
        <w:pStyle w:val="a4"/>
        <w:numPr>
          <w:ilvl w:val="0"/>
          <w:numId w:val="11"/>
        </w:numPr>
        <w:tabs>
          <w:tab w:val="left" w:pos="1060"/>
        </w:tabs>
        <w:spacing w:before="2" w:line="252" w:lineRule="exact"/>
      </w:pPr>
      <w:r>
        <w:t>групповое обсуждение домашних и классных</w:t>
      </w:r>
      <w:r>
        <w:rPr>
          <w:spacing w:val="-3"/>
        </w:rPr>
        <w:t xml:space="preserve"> </w:t>
      </w:r>
      <w:r>
        <w:t>работ;</w:t>
      </w:r>
    </w:p>
    <w:p w:rsidR="00420EA8" w:rsidRDefault="00956BFE">
      <w:pPr>
        <w:pStyle w:val="a4"/>
        <w:numPr>
          <w:ilvl w:val="0"/>
          <w:numId w:val="11"/>
        </w:numPr>
        <w:tabs>
          <w:tab w:val="left" w:pos="1063"/>
        </w:tabs>
        <w:spacing w:line="252" w:lineRule="exact"/>
        <w:ind w:left="1062" w:hanging="129"/>
      </w:pPr>
      <w:r>
        <w:t>проверка знаний итоговыми контрольными</w:t>
      </w:r>
      <w:r>
        <w:rPr>
          <w:spacing w:val="-3"/>
        </w:rPr>
        <w:t xml:space="preserve"> </w:t>
      </w:r>
      <w:r>
        <w:t>заданиями;</w:t>
      </w:r>
    </w:p>
    <w:p w:rsidR="00420EA8" w:rsidRDefault="00956BFE">
      <w:pPr>
        <w:pStyle w:val="a4"/>
        <w:numPr>
          <w:ilvl w:val="0"/>
          <w:numId w:val="11"/>
        </w:numPr>
        <w:tabs>
          <w:tab w:val="left" w:pos="1060"/>
        </w:tabs>
        <w:spacing w:before="1" w:line="252" w:lineRule="exact"/>
      </w:pPr>
      <w:r>
        <w:t>ежегодные выставки и</w:t>
      </w:r>
      <w:r>
        <w:rPr>
          <w:spacing w:val="-1"/>
        </w:rPr>
        <w:t xml:space="preserve"> </w:t>
      </w:r>
      <w:r>
        <w:t>просмотры;</w:t>
      </w:r>
    </w:p>
    <w:p w:rsidR="00420EA8" w:rsidRDefault="00956BFE">
      <w:pPr>
        <w:pStyle w:val="a4"/>
        <w:numPr>
          <w:ilvl w:val="0"/>
          <w:numId w:val="11"/>
        </w:numPr>
        <w:tabs>
          <w:tab w:val="left" w:pos="1063"/>
        </w:tabs>
        <w:spacing w:line="252" w:lineRule="exact"/>
        <w:ind w:left="1062" w:hanging="129"/>
      </w:pPr>
      <w:r>
        <w:t>участие в городских и международных</w:t>
      </w:r>
      <w:r>
        <w:rPr>
          <w:spacing w:val="-4"/>
        </w:rPr>
        <w:t xml:space="preserve"> </w:t>
      </w:r>
      <w:r>
        <w:t>конкурсах.</w:t>
      </w:r>
    </w:p>
    <w:p w:rsidR="00420EA8" w:rsidRDefault="00420EA8">
      <w:pPr>
        <w:pStyle w:val="a3"/>
        <w:spacing w:before="6"/>
      </w:pPr>
    </w:p>
    <w:p w:rsidR="00420EA8" w:rsidRDefault="00956BFE">
      <w:pPr>
        <w:pStyle w:val="5"/>
        <w:numPr>
          <w:ilvl w:val="0"/>
          <w:numId w:val="2"/>
        </w:numPr>
        <w:tabs>
          <w:tab w:val="left" w:pos="947"/>
        </w:tabs>
        <w:spacing w:line="250" w:lineRule="exact"/>
        <w:ind w:hanging="361"/>
      </w:pPr>
      <w:r>
        <w:t>Оборудование: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58"/>
        </w:tabs>
        <w:spacing w:line="250" w:lineRule="exact"/>
      </w:pPr>
      <w:r>
        <w:t>столы, стулья,</w:t>
      </w:r>
      <w:r>
        <w:rPr>
          <w:spacing w:val="-1"/>
        </w:rPr>
        <w:t xml:space="preserve"> </w:t>
      </w:r>
      <w:r>
        <w:t>табуреты;</w:t>
      </w:r>
    </w:p>
    <w:p w:rsidR="00420EA8" w:rsidRDefault="00956BFE">
      <w:pPr>
        <w:pStyle w:val="a3"/>
        <w:spacing w:before="1" w:line="252" w:lineRule="exact"/>
        <w:ind w:left="932"/>
      </w:pPr>
      <w:r>
        <w:rPr>
          <w:b/>
        </w:rPr>
        <w:t xml:space="preserve">- </w:t>
      </w:r>
      <w:r>
        <w:t>планшеты, подрамники;</w:t>
      </w:r>
    </w:p>
    <w:p w:rsidR="00420EA8" w:rsidRDefault="00956BFE">
      <w:pPr>
        <w:pStyle w:val="a4"/>
        <w:numPr>
          <w:ilvl w:val="0"/>
          <w:numId w:val="10"/>
        </w:numPr>
        <w:tabs>
          <w:tab w:val="left" w:pos="1060"/>
        </w:tabs>
        <w:spacing w:line="252" w:lineRule="exact"/>
      </w:pPr>
      <w:r>
        <w:t>мольберты;</w:t>
      </w:r>
    </w:p>
    <w:p w:rsidR="00420EA8" w:rsidRDefault="00956BFE">
      <w:pPr>
        <w:pStyle w:val="a4"/>
        <w:numPr>
          <w:ilvl w:val="0"/>
          <w:numId w:val="10"/>
        </w:numPr>
        <w:tabs>
          <w:tab w:val="left" w:pos="1060"/>
        </w:tabs>
        <w:spacing w:before="2" w:line="252" w:lineRule="exact"/>
      </w:pPr>
      <w:r>
        <w:t>слайд-проектор;</w:t>
      </w:r>
    </w:p>
    <w:p w:rsidR="00420EA8" w:rsidRDefault="00956BFE">
      <w:pPr>
        <w:pStyle w:val="a4"/>
        <w:numPr>
          <w:ilvl w:val="0"/>
          <w:numId w:val="10"/>
        </w:numPr>
        <w:tabs>
          <w:tab w:val="left" w:pos="1063"/>
        </w:tabs>
        <w:spacing w:line="252" w:lineRule="exact"/>
        <w:ind w:left="1062" w:hanging="129"/>
      </w:pPr>
      <w:r>
        <w:t>подиумы и натурные</w:t>
      </w:r>
      <w:r>
        <w:rPr>
          <w:spacing w:val="-2"/>
        </w:rPr>
        <w:t xml:space="preserve"> </w:t>
      </w:r>
      <w:r>
        <w:t>столики;</w:t>
      </w:r>
    </w:p>
    <w:p w:rsidR="00420EA8" w:rsidRDefault="00956BFE">
      <w:pPr>
        <w:pStyle w:val="a4"/>
        <w:numPr>
          <w:ilvl w:val="0"/>
          <w:numId w:val="10"/>
        </w:numPr>
        <w:tabs>
          <w:tab w:val="left" w:pos="1060"/>
        </w:tabs>
        <w:spacing w:line="252" w:lineRule="exact"/>
      </w:pPr>
      <w:r>
        <w:t>банки для воды,</w:t>
      </w:r>
      <w:r>
        <w:rPr>
          <w:spacing w:val="-1"/>
        </w:rPr>
        <w:t xml:space="preserve"> </w:t>
      </w:r>
      <w:r>
        <w:t>палитра;</w:t>
      </w:r>
    </w:p>
    <w:p w:rsidR="00420EA8" w:rsidRDefault="00956BFE">
      <w:pPr>
        <w:pStyle w:val="a4"/>
        <w:numPr>
          <w:ilvl w:val="0"/>
          <w:numId w:val="10"/>
        </w:numPr>
        <w:tabs>
          <w:tab w:val="left" w:pos="1060"/>
        </w:tabs>
        <w:spacing w:before="1"/>
      </w:pPr>
      <w:r>
        <w:t>осветитель;</w:t>
      </w:r>
    </w:p>
    <w:p w:rsidR="00420EA8" w:rsidRDefault="00420EA8">
      <w:pPr>
        <w:pStyle w:val="a3"/>
        <w:spacing w:before="5"/>
      </w:pPr>
    </w:p>
    <w:p w:rsidR="00420EA8" w:rsidRDefault="00956BFE">
      <w:pPr>
        <w:pStyle w:val="5"/>
        <w:numPr>
          <w:ilvl w:val="0"/>
          <w:numId w:val="2"/>
        </w:numPr>
        <w:tabs>
          <w:tab w:val="left" w:pos="779"/>
        </w:tabs>
        <w:spacing w:before="1" w:line="250" w:lineRule="exact"/>
        <w:ind w:left="778" w:hanging="222"/>
      </w:pPr>
      <w:r>
        <w:t>Материалы;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60"/>
        </w:tabs>
        <w:spacing w:line="250" w:lineRule="exact"/>
        <w:ind w:left="1059"/>
      </w:pPr>
      <w:r>
        <w:t>бумага разных сортов (А2,</w:t>
      </w:r>
      <w:r>
        <w:rPr>
          <w:spacing w:val="-3"/>
        </w:rPr>
        <w:t xml:space="preserve"> </w:t>
      </w:r>
      <w:r>
        <w:t>А4)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60"/>
        </w:tabs>
        <w:spacing w:line="252" w:lineRule="exact"/>
        <w:ind w:left="1059"/>
      </w:pPr>
      <w:r>
        <w:t>кисти (беличьи, колонковые, щетина) № 1 –</w:t>
      </w:r>
      <w:r>
        <w:rPr>
          <w:spacing w:val="-2"/>
        </w:rPr>
        <w:t xml:space="preserve"> </w:t>
      </w:r>
      <w:r>
        <w:rPr>
          <w:spacing w:val="-3"/>
        </w:rPr>
        <w:t>8;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63"/>
        </w:tabs>
        <w:spacing w:before="1" w:line="252" w:lineRule="exact"/>
        <w:ind w:left="1062" w:hanging="129"/>
      </w:pPr>
      <w:r>
        <w:t>простые карандаши,</w:t>
      </w:r>
      <w:r>
        <w:rPr>
          <w:spacing w:val="-1"/>
        </w:rPr>
        <w:t xml:space="preserve"> </w:t>
      </w:r>
      <w:r>
        <w:t>ластики;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60"/>
        </w:tabs>
        <w:spacing w:line="252" w:lineRule="exact"/>
        <w:ind w:left="1059"/>
      </w:pPr>
      <w:r>
        <w:t>скотч,</w:t>
      </w:r>
      <w:r>
        <w:rPr>
          <w:spacing w:val="-1"/>
        </w:rPr>
        <w:t xml:space="preserve"> </w:t>
      </w:r>
      <w:r>
        <w:t>кнопки;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60"/>
        </w:tabs>
        <w:spacing w:before="2" w:line="252" w:lineRule="exact"/>
        <w:ind w:left="1059"/>
      </w:pPr>
      <w:r>
        <w:t>краски (акварель, гуашь, темпера,</w:t>
      </w:r>
      <w:r>
        <w:rPr>
          <w:spacing w:val="-7"/>
        </w:rPr>
        <w:t xml:space="preserve"> </w:t>
      </w:r>
      <w:r>
        <w:t>акрил);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63"/>
        </w:tabs>
        <w:spacing w:line="252" w:lineRule="exact"/>
        <w:ind w:left="1062" w:hanging="129"/>
      </w:pPr>
      <w:r>
        <w:t>пастель (сухая и</w:t>
      </w:r>
      <w:r>
        <w:rPr>
          <w:spacing w:val="-2"/>
        </w:rPr>
        <w:t xml:space="preserve"> </w:t>
      </w:r>
      <w:r>
        <w:t>жирная);</w:t>
      </w:r>
    </w:p>
    <w:p w:rsidR="00420EA8" w:rsidRDefault="00956BFE">
      <w:pPr>
        <w:pStyle w:val="a4"/>
        <w:numPr>
          <w:ilvl w:val="1"/>
          <w:numId w:val="2"/>
        </w:numPr>
        <w:tabs>
          <w:tab w:val="left" w:pos="1060"/>
        </w:tabs>
        <w:spacing w:line="252" w:lineRule="exact"/>
        <w:ind w:left="1059"/>
      </w:pPr>
      <w:r>
        <w:t>мастихин, шпатель;</w:t>
      </w:r>
    </w:p>
    <w:p w:rsidR="00420EA8" w:rsidRDefault="00420EA8">
      <w:pPr>
        <w:pStyle w:val="a3"/>
        <w:spacing w:before="5"/>
      </w:pPr>
    </w:p>
    <w:p w:rsidR="00420EA8" w:rsidRDefault="00956BFE">
      <w:pPr>
        <w:pStyle w:val="5"/>
        <w:numPr>
          <w:ilvl w:val="0"/>
          <w:numId w:val="2"/>
        </w:numPr>
        <w:tabs>
          <w:tab w:val="left" w:pos="947"/>
        </w:tabs>
        <w:spacing w:line="251" w:lineRule="exact"/>
        <w:ind w:hanging="361"/>
      </w:pPr>
      <w:r>
        <w:t>Методическое оснащение учебного</w:t>
      </w:r>
      <w:r>
        <w:rPr>
          <w:spacing w:val="-3"/>
        </w:rPr>
        <w:t xml:space="preserve"> </w:t>
      </w:r>
      <w:r>
        <w:t>процесса:</w:t>
      </w:r>
    </w:p>
    <w:p w:rsidR="00420EA8" w:rsidRDefault="00956BFE">
      <w:pPr>
        <w:pStyle w:val="a3"/>
        <w:spacing w:line="251" w:lineRule="exact"/>
        <w:ind w:left="934"/>
      </w:pPr>
      <w:r>
        <w:rPr>
          <w:b/>
        </w:rPr>
        <w:t xml:space="preserve">- </w:t>
      </w:r>
      <w:r>
        <w:t>фонд работ учащихся;</w:t>
      </w:r>
    </w:p>
    <w:p w:rsidR="00420EA8" w:rsidRDefault="00956BFE">
      <w:pPr>
        <w:pStyle w:val="a4"/>
        <w:numPr>
          <w:ilvl w:val="0"/>
          <w:numId w:val="9"/>
        </w:numPr>
        <w:tabs>
          <w:tab w:val="left" w:pos="1060"/>
        </w:tabs>
        <w:spacing w:line="252" w:lineRule="exact"/>
      </w:pPr>
      <w:r>
        <w:t>фонд методических разработок</w:t>
      </w:r>
      <w:r>
        <w:rPr>
          <w:spacing w:val="-3"/>
        </w:rPr>
        <w:t xml:space="preserve"> </w:t>
      </w:r>
      <w:r>
        <w:t>педагогов;</w:t>
      </w:r>
    </w:p>
    <w:p w:rsidR="00420EA8" w:rsidRDefault="00956BFE">
      <w:pPr>
        <w:pStyle w:val="a4"/>
        <w:numPr>
          <w:ilvl w:val="0"/>
          <w:numId w:val="9"/>
        </w:numPr>
        <w:tabs>
          <w:tab w:val="left" w:pos="1060"/>
        </w:tabs>
        <w:spacing w:line="252" w:lineRule="exact"/>
      </w:pPr>
      <w:r>
        <w:t>методическая литература;</w:t>
      </w:r>
    </w:p>
    <w:p w:rsidR="00420EA8" w:rsidRDefault="00956BFE">
      <w:pPr>
        <w:pStyle w:val="a4"/>
        <w:numPr>
          <w:ilvl w:val="0"/>
          <w:numId w:val="9"/>
        </w:numPr>
        <w:tabs>
          <w:tab w:val="left" w:pos="1063"/>
        </w:tabs>
        <w:spacing w:before="1" w:line="252" w:lineRule="exact"/>
        <w:ind w:left="1062" w:hanging="129"/>
      </w:pPr>
      <w:r>
        <w:t>наглядные пособия и</w:t>
      </w:r>
      <w:r>
        <w:rPr>
          <w:spacing w:val="-3"/>
        </w:rPr>
        <w:t xml:space="preserve"> </w:t>
      </w:r>
      <w:r>
        <w:t>таблицы;</w:t>
      </w:r>
    </w:p>
    <w:p w:rsidR="00420EA8" w:rsidRDefault="00956BFE">
      <w:pPr>
        <w:pStyle w:val="a4"/>
        <w:numPr>
          <w:ilvl w:val="0"/>
          <w:numId w:val="9"/>
        </w:numPr>
        <w:tabs>
          <w:tab w:val="left" w:pos="1060"/>
        </w:tabs>
        <w:spacing w:line="252" w:lineRule="exact"/>
      </w:pPr>
      <w:r>
        <w:t>фото и</w:t>
      </w:r>
      <w:r>
        <w:rPr>
          <w:spacing w:val="-1"/>
        </w:rPr>
        <w:t xml:space="preserve"> </w:t>
      </w:r>
      <w:r>
        <w:t>киноматериалы;</w:t>
      </w:r>
    </w:p>
    <w:p w:rsidR="00420EA8" w:rsidRDefault="00956BFE">
      <w:pPr>
        <w:pStyle w:val="a4"/>
        <w:numPr>
          <w:ilvl w:val="0"/>
          <w:numId w:val="9"/>
        </w:numPr>
        <w:tabs>
          <w:tab w:val="left" w:pos="1063"/>
        </w:tabs>
        <w:spacing w:before="2"/>
        <w:ind w:left="1062" w:hanging="129"/>
      </w:pPr>
      <w:r>
        <w:t>натурный фонд (различные предметы, драпировки, муляжи, гипсы и</w:t>
      </w:r>
      <w:r>
        <w:rPr>
          <w:spacing w:val="-8"/>
        </w:rPr>
        <w:t xml:space="preserve"> </w:t>
      </w:r>
      <w:r>
        <w:t>др.);</w:t>
      </w:r>
    </w:p>
    <w:p w:rsidR="00420EA8" w:rsidRDefault="00420EA8">
      <w:pPr>
        <w:sectPr w:rsidR="00420EA8"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956BFE">
      <w:pPr>
        <w:spacing w:before="67"/>
        <w:ind w:left="2737" w:right="1763" w:hanging="963"/>
        <w:rPr>
          <w:b/>
          <w:sz w:val="32"/>
        </w:rPr>
      </w:pPr>
      <w:r>
        <w:rPr>
          <w:b/>
          <w:sz w:val="32"/>
        </w:rPr>
        <w:lastRenderedPageBreak/>
        <w:t xml:space="preserve">Содержание программы “Живопись” </w:t>
      </w:r>
    </w:p>
    <w:p w:rsidR="00420EA8" w:rsidRDefault="00420EA8">
      <w:pPr>
        <w:pStyle w:val="a3"/>
        <w:rPr>
          <w:b/>
          <w:sz w:val="20"/>
        </w:rPr>
      </w:pPr>
    </w:p>
    <w:p w:rsidR="00420EA8" w:rsidRDefault="00420EA8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3679"/>
      </w:tblGrid>
      <w:tr w:rsidR="00420EA8">
        <w:trPr>
          <w:trHeight w:val="460"/>
        </w:trPr>
        <w:tc>
          <w:tcPr>
            <w:tcW w:w="7309" w:type="dxa"/>
          </w:tcPr>
          <w:p w:rsidR="00420EA8" w:rsidRDefault="00956BFE" w:rsidP="00956BFE">
            <w:pPr>
              <w:pStyle w:val="TableParagraph"/>
              <w:spacing w:before="113"/>
              <w:ind w:left="2177" w:right="2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Цели и задачи </w:t>
            </w:r>
          </w:p>
        </w:tc>
        <w:tc>
          <w:tcPr>
            <w:tcW w:w="3679" w:type="dxa"/>
          </w:tcPr>
          <w:p w:rsidR="00420EA8" w:rsidRDefault="00956BFE">
            <w:pPr>
              <w:pStyle w:val="TableParagraph"/>
              <w:spacing w:line="230" w:lineRule="exact"/>
              <w:ind w:left="480" w:right="256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понятия и термины в обучении живописи с натуры.</w:t>
            </w:r>
          </w:p>
        </w:tc>
      </w:tr>
      <w:tr w:rsidR="00420EA8">
        <w:trPr>
          <w:trHeight w:val="1609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1. Научиться понимать особенности живописи как вида изобразительного искусства, отличать её от других видов, познакомиться с несколькими живописными техниками.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Разница между “писать” и “рисовать”. Техника акварели (</w:t>
            </w:r>
            <w:proofErr w:type="spellStart"/>
            <w:r>
              <w:rPr>
                <w:sz w:val="20"/>
              </w:rPr>
              <w:t>по-сырому</w:t>
            </w:r>
            <w:proofErr w:type="spellEnd"/>
            <w:r>
              <w:rPr>
                <w:sz w:val="20"/>
              </w:rPr>
              <w:t>,</w:t>
            </w:r>
          </w:p>
          <w:p w:rsidR="00420EA8" w:rsidRDefault="00956BF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лессировка, заливка).</w:t>
            </w:r>
          </w:p>
          <w:p w:rsidR="00420EA8" w:rsidRDefault="00956BFE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Гуаши (силуэтно-плоскостное письмо, пастозно-</w:t>
            </w:r>
            <w:proofErr w:type="spellStart"/>
            <w:r>
              <w:rPr>
                <w:sz w:val="20"/>
              </w:rPr>
              <w:t>мазковое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420EA8">
        <w:trPr>
          <w:trHeight w:val="918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2. Научиться видеть цвет изображаемого предмета во взаимной связи с цветами и оттенками, окружающей среды и других предметов.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 w:right="736"/>
              <w:rPr>
                <w:sz w:val="20"/>
              </w:rPr>
            </w:pPr>
            <w:r>
              <w:rPr>
                <w:sz w:val="20"/>
              </w:rPr>
              <w:t>Цветовое единство живописного пространства, рефлексы.</w:t>
            </w:r>
          </w:p>
        </w:tc>
      </w:tr>
      <w:tr w:rsidR="00420EA8">
        <w:trPr>
          <w:trHeight w:val="921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 Получить начальные сведения о тоне и о тональных соотношениях, как способе передачи формы и пространства в живописи.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Светотень, тональные соотношения, тональная живопись “гризайль”.</w:t>
            </w:r>
          </w:p>
        </w:tc>
      </w:tr>
      <w:tr w:rsidR="00420EA8">
        <w:trPr>
          <w:trHeight w:val="918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4. Научиться понимать разницу между краской и цветом, грамотно работать с палитрой и смешивать краски.</w:t>
            </w:r>
          </w:p>
        </w:tc>
        <w:tc>
          <w:tcPr>
            <w:tcW w:w="3679" w:type="dxa"/>
          </w:tcPr>
          <w:p w:rsidR="00420EA8" w:rsidRDefault="00956BFE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Основные и дополнительные цвета, локальный цвет.</w:t>
            </w:r>
          </w:p>
          <w:p w:rsidR="00420EA8" w:rsidRDefault="00956BFE">
            <w:pPr>
              <w:pStyle w:val="TableParagraph"/>
              <w:spacing w:line="230" w:lineRule="exact"/>
              <w:ind w:left="108" w:right="926"/>
              <w:rPr>
                <w:sz w:val="20"/>
              </w:rPr>
            </w:pPr>
            <w:r>
              <w:rPr>
                <w:sz w:val="20"/>
              </w:rPr>
              <w:t>Колорит в живописи. Монохромная цветовая гамма.</w:t>
            </w:r>
          </w:p>
        </w:tc>
      </w:tr>
      <w:tr w:rsidR="00420EA8">
        <w:trPr>
          <w:trHeight w:val="920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spacing w:before="1"/>
              <w:ind w:left="107" w:right="172"/>
              <w:rPr>
                <w:sz w:val="20"/>
              </w:rPr>
            </w:pPr>
            <w:r>
              <w:rPr>
                <w:sz w:val="20"/>
              </w:rPr>
              <w:t>5. Понять зависимость изображения предметов в натюрморте от характера освещения.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spacing w:before="1"/>
              <w:ind w:left="108" w:right="256"/>
              <w:rPr>
                <w:sz w:val="20"/>
              </w:rPr>
            </w:pPr>
            <w:r>
              <w:rPr>
                <w:sz w:val="20"/>
              </w:rPr>
              <w:t>Тёплая и холодная гаммы. Сближенные и контрастные цвета.</w:t>
            </w:r>
          </w:p>
        </w:tc>
      </w:tr>
    </w:tbl>
    <w:p w:rsidR="00420EA8" w:rsidRDefault="00420EA8">
      <w:pPr>
        <w:pStyle w:val="a3"/>
        <w:rPr>
          <w:b/>
          <w:sz w:val="20"/>
        </w:rPr>
      </w:pPr>
    </w:p>
    <w:p w:rsidR="00420EA8" w:rsidRDefault="00420EA8">
      <w:pPr>
        <w:pStyle w:val="a3"/>
        <w:spacing w:before="2"/>
        <w:rPr>
          <w:b/>
          <w:sz w:val="16"/>
        </w:rPr>
      </w:pPr>
    </w:p>
    <w:p w:rsidR="00420EA8" w:rsidRDefault="00956BFE">
      <w:pPr>
        <w:pStyle w:val="5"/>
        <w:spacing w:before="92"/>
        <w:ind w:left="2905" w:right="2905"/>
        <w:jc w:val="center"/>
      </w:pPr>
      <w:r>
        <w:t>Учащиеся должны уметь в конце</w:t>
      </w:r>
      <w:r>
        <w:rPr>
          <w:spacing w:val="-13"/>
        </w:rPr>
        <w:t xml:space="preserve"> </w:t>
      </w:r>
      <w:r>
        <w:t>года:</w:t>
      </w:r>
    </w:p>
    <w:p w:rsidR="00420EA8" w:rsidRDefault="00420EA8">
      <w:pPr>
        <w:pStyle w:val="a3"/>
        <w:spacing w:before="6"/>
        <w:rPr>
          <w:b/>
          <w:sz w:val="21"/>
        </w:rPr>
      </w:pPr>
    </w:p>
    <w:p w:rsidR="00420EA8" w:rsidRDefault="00956BFE">
      <w:pPr>
        <w:pStyle w:val="a4"/>
        <w:numPr>
          <w:ilvl w:val="0"/>
          <w:numId w:val="8"/>
        </w:numPr>
        <w:tabs>
          <w:tab w:val="left" w:pos="448"/>
        </w:tabs>
        <w:spacing w:before="1" w:line="252" w:lineRule="exact"/>
        <w:ind w:hanging="222"/>
      </w:pPr>
      <w:r>
        <w:t>Различать особенности живописных техник (акварель, гуашь,</w:t>
      </w:r>
      <w:r>
        <w:rPr>
          <w:spacing w:val="-18"/>
        </w:rPr>
        <w:t xml:space="preserve"> </w:t>
      </w:r>
      <w:r>
        <w:t>пастель).</w:t>
      </w:r>
    </w:p>
    <w:p w:rsidR="00420EA8" w:rsidRDefault="00956BFE">
      <w:pPr>
        <w:pStyle w:val="a4"/>
        <w:numPr>
          <w:ilvl w:val="0"/>
          <w:numId w:val="8"/>
        </w:numPr>
        <w:tabs>
          <w:tab w:val="left" w:pos="448"/>
        </w:tabs>
        <w:spacing w:line="252" w:lineRule="exact"/>
        <w:ind w:hanging="222"/>
      </w:pPr>
      <w:r>
        <w:t>Смешивать краски, грамотно пользоваться</w:t>
      </w:r>
      <w:r>
        <w:rPr>
          <w:spacing w:val="-4"/>
        </w:rPr>
        <w:t xml:space="preserve"> </w:t>
      </w:r>
      <w:r>
        <w:t>палитрой.</w:t>
      </w:r>
    </w:p>
    <w:p w:rsidR="00420EA8" w:rsidRDefault="00956BFE">
      <w:pPr>
        <w:pStyle w:val="a4"/>
        <w:numPr>
          <w:ilvl w:val="0"/>
          <w:numId w:val="8"/>
        </w:numPr>
        <w:tabs>
          <w:tab w:val="left" w:pos="448"/>
        </w:tabs>
        <w:spacing w:line="252" w:lineRule="exact"/>
        <w:ind w:hanging="222"/>
      </w:pPr>
      <w:r>
        <w:t>Выполнять короткие этюды натюрмортов из 2-3 предметов в различном</w:t>
      </w:r>
      <w:r>
        <w:rPr>
          <w:spacing w:val="-7"/>
        </w:rPr>
        <w:t xml:space="preserve"> </w:t>
      </w:r>
      <w:r>
        <w:t>освещении.</w:t>
      </w:r>
    </w:p>
    <w:p w:rsidR="00420EA8" w:rsidRDefault="00420EA8">
      <w:pPr>
        <w:pStyle w:val="a3"/>
        <w:rPr>
          <w:sz w:val="24"/>
        </w:rPr>
      </w:pPr>
    </w:p>
    <w:p w:rsidR="00420EA8" w:rsidRDefault="00420EA8">
      <w:pPr>
        <w:pStyle w:val="a3"/>
        <w:spacing w:before="1"/>
        <w:rPr>
          <w:sz w:val="20"/>
        </w:rPr>
      </w:pPr>
    </w:p>
    <w:p w:rsidR="00420EA8" w:rsidRDefault="00956BFE">
      <w:pPr>
        <w:spacing w:before="1" w:line="252" w:lineRule="exact"/>
        <w:ind w:left="226"/>
      </w:pPr>
      <w:r>
        <w:rPr>
          <w:b/>
        </w:rPr>
        <w:t xml:space="preserve">Рекомендуемые домашние задания: - </w:t>
      </w:r>
      <w:r>
        <w:t>этюды с овощей и фруктов в тоне и цвете;</w:t>
      </w:r>
    </w:p>
    <w:p w:rsidR="00420EA8" w:rsidRDefault="00956BFE">
      <w:pPr>
        <w:pStyle w:val="a4"/>
        <w:numPr>
          <w:ilvl w:val="1"/>
          <w:numId w:val="8"/>
        </w:numPr>
        <w:tabs>
          <w:tab w:val="left" w:pos="3984"/>
        </w:tabs>
        <w:spacing w:line="252" w:lineRule="exact"/>
        <w:ind w:hanging="126"/>
      </w:pPr>
      <w:r>
        <w:t>этюды с цветов (акварель,</w:t>
      </w:r>
      <w:r>
        <w:rPr>
          <w:spacing w:val="-4"/>
        </w:rPr>
        <w:t xml:space="preserve"> </w:t>
      </w:r>
      <w:r>
        <w:t>гуашь);</w:t>
      </w:r>
    </w:p>
    <w:p w:rsidR="00420EA8" w:rsidRDefault="00956BFE">
      <w:pPr>
        <w:pStyle w:val="a4"/>
        <w:numPr>
          <w:ilvl w:val="1"/>
          <w:numId w:val="8"/>
        </w:numPr>
        <w:tabs>
          <w:tab w:val="left" w:pos="4003"/>
        </w:tabs>
        <w:spacing w:line="252" w:lineRule="exact"/>
        <w:ind w:left="4002" w:hanging="126"/>
      </w:pPr>
      <w:r>
        <w:t>зарисовки мелких предметов с натуры</w:t>
      </w:r>
      <w:r>
        <w:rPr>
          <w:spacing w:val="-2"/>
        </w:rPr>
        <w:t xml:space="preserve"> </w:t>
      </w:r>
      <w:r>
        <w:t>(акварель).</w:t>
      </w:r>
    </w:p>
    <w:p w:rsidR="00420EA8" w:rsidRDefault="00420EA8">
      <w:pPr>
        <w:spacing w:line="252" w:lineRule="exact"/>
        <w:sectPr w:rsidR="00420EA8"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956BFE">
      <w:pPr>
        <w:spacing w:before="65" w:after="4"/>
        <w:ind w:left="2905" w:right="2906"/>
        <w:jc w:val="center"/>
        <w:rPr>
          <w:b/>
          <w:sz w:val="36"/>
        </w:rPr>
      </w:pPr>
      <w:r>
        <w:rPr>
          <w:b/>
          <w:sz w:val="36"/>
        </w:rPr>
        <w:lastRenderedPageBreak/>
        <w:t>Примеры работ:</w:t>
      </w:r>
    </w:p>
    <w:p w:rsidR="00420EA8" w:rsidRDefault="00956BFE" w:rsidP="00956BFE">
      <w:pPr>
        <w:pStyle w:val="a3"/>
        <w:ind w:left="257"/>
        <w:rPr>
          <w:sz w:val="20"/>
        </w:rPr>
        <w:sectPr w:rsidR="00420EA8">
          <w:pgSz w:w="11910" w:h="16840"/>
          <w:pgMar w:top="480" w:right="340" w:bottom="280" w:left="3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732549" cy="9300305"/>
            <wp:effectExtent l="0" t="0" r="0" b="0"/>
            <wp:docPr id="1" name="image1.jpeg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549" cy="930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A8" w:rsidRDefault="00420EA8" w:rsidP="00956BFE">
      <w:pPr>
        <w:spacing w:before="65" w:after="4"/>
        <w:ind w:right="2906"/>
        <w:rPr>
          <w:sz w:val="20"/>
        </w:rPr>
        <w:sectPr w:rsidR="00420EA8"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420EA8">
      <w:pPr>
        <w:pStyle w:val="a3"/>
        <w:ind w:left="466"/>
        <w:rPr>
          <w:sz w:val="20"/>
        </w:rPr>
      </w:pPr>
    </w:p>
    <w:p w:rsidR="00420EA8" w:rsidRDefault="00420EA8">
      <w:pPr>
        <w:rPr>
          <w:sz w:val="20"/>
        </w:rPr>
        <w:sectPr w:rsidR="00420EA8">
          <w:pgSz w:w="11910" w:h="16840"/>
          <w:pgMar w:top="540" w:right="340" w:bottom="280" w:left="340" w:header="720" w:footer="720" w:gutter="0"/>
          <w:cols w:space="720"/>
        </w:sectPr>
      </w:pPr>
    </w:p>
    <w:p w:rsidR="00420EA8" w:rsidRDefault="00956BFE">
      <w:pPr>
        <w:pStyle w:val="a3"/>
        <w:ind w:left="25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44281" cy="9126569"/>
            <wp:effectExtent l="0" t="0" r="0" b="0"/>
            <wp:docPr id="13" name="image7.jpeg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281" cy="912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A8" w:rsidRDefault="00420EA8">
      <w:pPr>
        <w:rPr>
          <w:sz w:val="20"/>
        </w:rPr>
        <w:sectPr w:rsidR="00420EA8">
          <w:pgSz w:w="11910" w:h="16840"/>
          <w:pgMar w:top="540" w:right="340" w:bottom="280" w:left="340" w:header="720" w:footer="720" w:gutter="0"/>
          <w:cols w:space="720"/>
        </w:sectPr>
      </w:pPr>
    </w:p>
    <w:p w:rsidR="00420EA8" w:rsidRDefault="00956BFE">
      <w:pPr>
        <w:spacing w:before="67"/>
        <w:ind w:left="1774" w:right="1782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 программы “Живопись” 3 год обучения 6 класс (возраст 14 лет) 3 часа в неделю</w:t>
      </w:r>
    </w:p>
    <w:p w:rsidR="00420EA8" w:rsidRDefault="00420EA8">
      <w:pPr>
        <w:pStyle w:val="a3"/>
        <w:rPr>
          <w:b/>
          <w:sz w:val="20"/>
        </w:rPr>
      </w:pPr>
    </w:p>
    <w:p w:rsidR="00420EA8" w:rsidRDefault="00420EA8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3679"/>
      </w:tblGrid>
      <w:tr w:rsidR="00420EA8">
        <w:trPr>
          <w:trHeight w:val="460"/>
        </w:trPr>
        <w:tc>
          <w:tcPr>
            <w:tcW w:w="7309" w:type="dxa"/>
          </w:tcPr>
          <w:p w:rsidR="00420EA8" w:rsidRDefault="00956BFE">
            <w:pPr>
              <w:pStyle w:val="TableParagraph"/>
              <w:spacing w:before="113"/>
              <w:ind w:left="2177" w:right="2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 и задачи III года обучения</w:t>
            </w:r>
          </w:p>
        </w:tc>
        <w:tc>
          <w:tcPr>
            <w:tcW w:w="3679" w:type="dxa"/>
          </w:tcPr>
          <w:p w:rsidR="00420EA8" w:rsidRDefault="00956BFE">
            <w:pPr>
              <w:pStyle w:val="TableParagraph"/>
              <w:spacing w:line="230" w:lineRule="exact"/>
              <w:ind w:left="480" w:right="256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понятия и термины в обучении живописи с натуры.</w:t>
            </w:r>
          </w:p>
        </w:tc>
      </w:tr>
      <w:tr w:rsidR="00420EA8">
        <w:trPr>
          <w:trHeight w:val="918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1. Умение детализировать изображаемые формы, сохраняя их большой объём и конструктивные особенности.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“Цельность” и “дробность” в изображении предметов.</w:t>
            </w:r>
          </w:p>
        </w:tc>
      </w:tr>
      <w:tr w:rsidR="00420EA8">
        <w:trPr>
          <w:trHeight w:val="1151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 Умение передать фактуру предметов (дерево, металл, стекло, гипс, шёлк,</w:t>
            </w: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бархат и др.), используя различные фактуры живописи и разные инструменты: беличья кисть, щетина, мастихин, губка и др.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Живописная фактура пятен.</w:t>
            </w:r>
          </w:p>
        </w:tc>
      </w:tr>
      <w:tr w:rsidR="00420EA8">
        <w:trPr>
          <w:trHeight w:val="919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 xml:space="preserve">3. Умение использовать композицию, цветовую гамму, живописную технику для выражения эмоционального состояния натюрморта. Работа с </w:t>
            </w:r>
            <w:proofErr w:type="spellStart"/>
            <w:r>
              <w:rPr>
                <w:sz w:val="20"/>
              </w:rPr>
              <w:t>форэскизы</w:t>
            </w:r>
            <w:proofErr w:type="spellEnd"/>
            <w:r>
              <w:rPr>
                <w:sz w:val="20"/>
              </w:rPr>
              <w:t xml:space="preserve"> над</w:t>
            </w:r>
          </w:p>
          <w:p w:rsidR="00420EA8" w:rsidRDefault="00956BF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тематическими натюрмортами в различном освещении.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 w:right="256"/>
              <w:rPr>
                <w:sz w:val="20"/>
              </w:rPr>
            </w:pPr>
            <w:proofErr w:type="spellStart"/>
            <w:r>
              <w:rPr>
                <w:sz w:val="20"/>
              </w:rPr>
              <w:t>Форэскиз</w:t>
            </w:r>
            <w:proofErr w:type="spellEnd"/>
            <w:r>
              <w:rPr>
                <w:sz w:val="20"/>
              </w:rPr>
              <w:t>, цветовое и тональное решение натюрморта.</w:t>
            </w:r>
          </w:p>
        </w:tc>
      </w:tr>
      <w:tr w:rsidR="00420EA8">
        <w:trPr>
          <w:trHeight w:val="921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4. Начало изучения с натуры головы и фигуры человека. Быстрые акварельные наброски головы и фигуры в разных ракурсах и поворотах.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Ракурс, силуэт, пропорции частей головы и фигуры человека.</w:t>
            </w:r>
          </w:p>
        </w:tc>
      </w:tr>
      <w:tr w:rsidR="00420EA8">
        <w:trPr>
          <w:trHeight w:val="918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5. Работа с натюрмортами в интерьере. Научиться передавать живописными средствами пространство натюрморта, характер его освещения.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Интерьер, линейная и воздушная</w:t>
            </w:r>
          </w:p>
          <w:p w:rsidR="00420EA8" w:rsidRDefault="00956B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перспективы в интерьерной постановке.</w:t>
            </w:r>
          </w:p>
        </w:tc>
      </w:tr>
      <w:tr w:rsidR="00420EA8">
        <w:trPr>
          <w:trHeight w:val="1152"/>
        </w:trPr>
        <w:tc>
          <w:tcPr>
            <w:tcW w:w="730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6. Использование различных живописных стилей (реализм, импрессионизм, модернизм и др.) для придания художественного образа натюрморту.</w:t>
            </w:r>
          </w:p>
        </w:tc>
        <w:tc>
          <w:tcPr>
            <w:tcW w:w="3679" w:type="dxa"/>
          </w:tcPr>
          <w:p w:rsidR="00420EA8" w:rsidRDefault="00420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20EA8" w:rsidRDefault="00956BFE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Художественный образ натюрморта. Натюрморт как самостоятельный жанр в искусстве живописи.</w:t>
            </w:r>
          </w:p>
        </w:tc>
      </w:tr>
    </w:tbl>
    <w:p w:rsidR="00420EA8" w:rsidRDefault="00420EA8">
      <w:pPr>
        <w:pStyle w:val="a3"/>
        <w:rPr>
          <w:b/>
          <w:sz w:val="34"/>
        </w:rPr>
      </w:pPr>
    </w:p>
    <w:p w:rsidR="00420EA8" w:rsidRDefault="00420EA8">
      <w:pPr>
        <w:pStyle w:val="a3"/>
        <w:spacing w:before="8"/>
        <w:rPr>
          <w:b/>
          <w:sz w:val="29"/>
        </w:rPr>
      </w:pPr>
    </w:p>
    <w:p w:rsidR="00420EA8" w:rsidRDefault="00956BFE">
      <w:pPr>
        <w:ind w:left="2905" w:right="2905"/>
        <w:jc w:val="center"/>
        <w:rPr>
          <w:b/>
        </w:rPr>
      </w:pPr>
      <w:r>
        <w:rPr>
          <w:b/>
        </w:rPr>
        <w:t>Учащиеся должны уметь в конце года:</w:t>
      </w:r>
    </w:p>
    <w:p w:rsidR="00420EA8" w:rsidRDefault="00420EA8">
      <w:pPr>
        <w:pStyle w:val="a3"/>
        <w:spacing w:before="7"/>
        <w:rPr>
          <w:b/>
          <w:sz w:val="31"/>
        </w:rPr>
      </w:pPr>
    </w:p>
    <w:p w:rsidR="00420EA8" w:rsidRDefault="00956BFE">
      <w:pPr>
        <w:pStyle w:val="a4"/>
        <w:numPr>
          <w:ilvl w:val="0"/>
          <w:numId w:val="6"/>
        </w:numPr>
        <w:tabs>
          <w:tab w:val="left" w:pos="448"/>
        </w:tabs>
        <w:spacing w:before="1" w:line="252" w:lineRule="exact"/>
        <w:ind w:hanging="222"/>
      </w:pPr>
      <w:r>
        <w:t>Выполнять многочисленные быстрые этюды с натуры в технике “а-ля</w:t>
      </w:r>
      <w:r>
        <w:rPr>
          <w:spacing w:val="-3"/>
        </w:rPr>
        <w:t xml:space="preserve"> </w:t>
      </w:r>
      <w:r>
        <w:t>прима”.</w:t>
      </w:r>
    </w:p>
    <w:p w:rsidR="00420EA8" w:rsidRDefault="00956BFE">
      <w:pPr>
        <w:pStyle w:val="a4"/>
        <w:numPr>
          <w:ilvl w:val="0"/>
          <w:numId w:val="6"/>
        </w:numPr>
        <w:tabs>
          <w:tab w:val="left" w:pos="448"/>
        </w:tabs>
        <w:spacing w:line="252" w:lineRule="exact"/>
        <w:ind w:hanging="222"/>
      </w:pPr>
      <w:r>
        <w:t>Составлять тематические натюрморты с предметами различной фактуры и сложной конструктивной</w:t>
      </w:r>
      <w:r>
        <w:rPr>
          <w:spacing w:val="-11"/>
        </w:rPr>
        <w:t xml:space="preserve"> </w:t>
      </w:r>
      <w:r>
        <w:t>формы.</w:t>
      </w:r>
    </w:p>
    <w:p w:rsidR="00420EA8" w:rsidRDefault="00956BFE">
      <w:pPr>
        <w:pStyle w:val="a4"/>
        <w:numPr>
          <w:ilvl w:val="0"/>
          <w:numId w:val="6"/>
        </w:numPr>
        <w:tabs>
          <w:tab w:val="left" w:pos="448"/>
        </w:tabs>
        <w:spacing w:before="1" w:line="252" w:lineRule="exact"/>
        <w:ind w:hanging="222"/>
      </w:pPr>
      <w:r>
        <w:t xml:space="preserve">Работать с </w:t>
      </w:r>
      <w:proofErr w:type="spellStart"/>
      <w:r>
        <w:t>форэскизами</w:t>
      </w:r>
      <w:proofErr w:type="spellEnd"/>
      <w:r>
        <w:t xml:space="preserve"> для более выразительной композиции натюрморта в</w:t>
      </w:r>
      <w:r>
        <w:rPr>
          <w:spacing w:val="-24"/>
        </w:rPr>
        <w:t xml:space="preserve"> </w:t>
      </w:r>
      <w:r>
        <w:t>интерьере.</w:t>
      </w:r>
    </w:p>
    <w:p w:rsidR="00420EA8" w:rsidRDefault="00956BFE">
      <w:pPr>
        <w:pStyle w:val="a3"/>
        <w:spacing w:line="252" w:lineRule="exact"/>
        <w:ind w:left="226"/>
      </w:pPr>
      <w:r>
        <w:t xml:space="preserve">4, </w:t>
      </w:r>
      <w:proofErr w:type="gramStart"/>
      <w:r>
        <w:t>Накопить</w:t>
      </w:r>
      <w:proofErr w:type="gramEnd"/>
      <w:r>
        <w:t xml:space="preserve"> </w:t>
      </w:r>
      <w:proofErr w:type="spellStart"/>
      <w:r>
        <w:t>набросочный</w:t>
      </w:r>
      <w:proofErr w:type="spellEnd"/>
      <w:r>
        <w:t xml:space="preserve"> и этюдный материал в изображении человеческой головы и</w:t>
      </w:r>
      <w:r>
        <w:rPr>
          <w:spacing w:val="-18"/>
        </w:rPr>
        <w:t xml:space="preserve"> </w:t>
      </w:r>
      <w:r>
        <w:t>фигуры.</w:t>
      </w:r>
    </w:p>
    <w:p w:rsidR="00420EA8" w:rsidRDefault="00956BFE">
      <w:pPr>
        <w:pStyle w:val="a3"/>
        <w:spacing w:before="1"/>
        <w:ind w:left="226"/>
      </w:pPr>
      <w:r>
        <w:t xml:space="preserve">5. Передавать форму и пространство в натюрмортах с помощью </w:t>
      </w:r>
      <w:proofErr w:type="spellStart"/>
      <w:r>
        <w:t>цвето</w:t>
      </w:r>
      <w:proofErr w:type="spellEnd"/>
      <w:r>
        <w:t>-тональных соотношений.</w:t>
      </w:r>
    </w:p>
    <w:p w:rsidR="00420EA8" w:rsidRDefault="00420EA8">
      <w:pPr>
        <w:pStyle w:val="a3"/>
        <w:rPr>
          <w:sz w:val="24"/>
        </w:rPr>
      </w:pPr>
    </w:p>
    <w:p w:rsidR="00420EA8" w:rsidRDefault="00420EA8">
      <w:pPr>
        <w:pStyle w:val="a3"/>
        <w:spacing w:before="5"/>
        <w:rPr>
          <w:sz w:val="20"/>
        </w:rPr>
      </w:pPr>
    </w:p>
    <w:p w:rsidR="00420EA8" w:rsidRDefault="00956BFE">
      <w:pPr>
        <w:pStyle w:val="5"/>
        <w:spacing w:line="250" w:lineRule="exact"/>
        <w:ind w:left="226"/>
      </w:pPr>
      <w:r>
        <w:t>Рекомендуемые домашние задания:</w:t>
      </w:r>
    </w:p>
    <w:p w:rsidR="00420EA8" w:rsidRDefault="00956BFE">
      <w:pPr>
        <w:pStyle w:val="a4"/>
        <w:numPr>
          <w:ilvl w:val="0"/>
          <w:numId w:val="5"/>
        </w:numPr>
        <w:tabs>
          <w:tab w:val="left" w:pos="354"/>
        </w:tabs>
        <w:spacing w:line="250" w:lineRule="exact"/>
      </w:pPr>
      <w:r>
        <w:t>этюды натюрмортов с предметами, объединёнными общей</w:t>
      </w:r>
      <w:r>
        <w:rPr>
          <w:spacing w:val="-6"/>
        </w:rPr>
        <w:t xml:space="preserve"> </w:t>
      </w:r>
      <w:r>
        <w:t>темой</w:t>
      </w:r>
    </w:p>
    <w:p w:rsidR="00420EA8" w:rsidRDefault="00956BFE">
      <w:pPr>
        <w:pStyle w:val="a4"/>
        <w:numPr>
          <w:ilvl w:val="0"/>
          <w:numId w:val="5"/>
        </w:numPr>
        <w:tabs>
          <w:tab w:val="left" w:pos="354"/>
        </w:tabs>
        <w:spacing w:before="2"/>
      </w:pPr>
      <w:r>
        <w:t>наброски головы человека в тоне и</w:t>
      </w:r>
      <w:r>
        <w:rPr>
          <w:spacing w:val="-5"/>
        </w:rPr>
        <w:t xml:space="preserve"> </w:t>
      </w:r>
      <w:r>
        <w:t>цвете.</w:t>
      </w:r>
    </w:p>
    <w:p w:rsidR="00420EA8" w:rsidRDefault="00420EA8">
      <w:pPr>
        <w:sectPr w:rsidR="00420EA8"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956BFE" w:rsidP="00956BFE">
      <w:pPr>
        <w:pStyle w:val="2"/>
        <w:ind w:left="1133" w:right="1135"/>
        <w:rPr>
          <w:b w:val="0"/>
        </w:rPr>
      </w:pPr>
      <w:r>
        <w:lastRenderedPageBreak/>
        <w:t>Примерный тематический план по Живописи.</w:t>
      </w:r>
    </w:p>
    <w:p w:rsidR="00420EA8" w:rsidRDefault="00420EA8">
      <w:pPr>
        <w:pStyle w:val="a3"/>
        <w:rPr>
          <w:b/>
          <w:sz w:val="20"/>
        </w:rPr>
      </w:pPr>
    </w:p>
    <w:p w:rsidR="00420EA8" w:rsidRDefault="00420EA8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1"/>
        <w:gridCol w:w="760"/>
        <w:gridCol w:w="758"/>
      </w:tblGrid>
      <w:tr w:rsidR="00956BFE">
        <w:trPr>
          <w:trHeight w:val="457"/>
        </w:trPr>
        <w:tc>
          <w:tcPr>
            <w:tcW w:w="648" w:type="dxa"/>
            <w:vMerge w:val="restart"/>
          </w:tcPr>
          <w:p w:rsidR="00956BFE" w:rsidRDefault="00956BFE">
            <w:pPr>
              <w:pStyle w:val="TableParagraph"/>
              <w:spacing w:before="1"/>
              <w:rPr>
                <w:b/>
              </w:rPr>
            </w:pPr>
          </w:p>
          <w:p w:rsidR="00956BFE" w:rsidRDefault="00956B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201" w:type="dxa"/>
            <w:vMerge w:val="restart"/>
          </w:tcPr>
          <w:p w:rsidR="00956BFE" w:rsidRDefault="00956BFE">
            <w:pPr>
              <w:pStyle w:val="TableParagraph"/>
              <w:spacing w:before="1"/>
              <w:rPr>
                <w:b/>
              </w:rPr>
            </w:pPr>
          </w:p>
          <w:p w:rsidR="00956BFE" w:rsidRDefault="00956BFE">
            <w:pPr>
              <w:pStyle w:val="TableParagraph"/>
              <w:ind w:left="2959" w:right="29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занятий</w:t>
            </w:r>
          </w:p>
        </w:tc>
        <w:tc>
          <w:tcPr>
            <w:tcW w:w="1518" w:type="dxa"/>
            <w:gridSpan w:val="2"/>
          </w:tcPr>
          <w:p w:rsidR="00956BFE" w:rsidRDefault="00956BFE">
            <w:pPr>
              <w:pStyle w:val="TableParagraph"/>
              <w:spacing w:line="230" w:lineRule="exact"/>
              <w:ind w:left="504" w:right="195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</w:tr>
      <w:tr w:rsidR="00956BFE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956BFE" w:rsidRDefault="00956BFE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vMerge/>
            <w:tcBorders>
              <w:top w:val="nil"/>
            </w:tcBorders>
          </w:tcPr>
          <w:p w:rsidR="00956BFE" w:rsidRDefault="00956BF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spacing w:before="43"/>
              <w:ind w:left="68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теория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spacing w:before="43"/>
              <w:ind w:left="126" w:right="10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практ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956BFE">
        <w:trPr>
          <w:trHeight w:val="1149"/>
        </w:trPr>
        <w:tc>
          <w:tcPr>
            <w:tcW w:w="64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Передача состояния освещения в натюрморте в технике акварели “Аля-прима”.</w:t>
            </w:r>
          </w:p>
          <w:p w:rsidR="00956BFE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Этюды (по 3 часа) овощей, фруктов, цветов, грибов, рыб при дневном и искусственном освещении (акварель, гуашь).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956BFE">
        <w:trPr>
          <w:trHeight w:val="1152"/>
        </w:trPr>
        <w:tc>
          <w:tcPr>
            <w:tcW w:w="64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107" w:right="589"/>
              <w:rPr>
                <w:sz w:val="20"/>
              </w:rPr>
            </w:pPr>
            <w:r>
              <w:rPr>
                <w:sz w:val="20"/>
              </w:rPr>
              <w:t>Гризайль натюрморта из предметов разной формы и фактуры (чучела птиц, керамика, стекло и т.д.), требующие детальной проработки (акварель</w:t>
            </w:r>
          </w:p>
          <w:p w:rsidR="00956BFE" w:rsidRDefault="00956B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“лессировка”).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ind w:left="12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956BFE">
        <w:trPr>
          <w:trHeight w:val="918"/>
        </w:trPr>
        <w:tc>
          <w:tcPr>
            <w:tcW w:w="648" w:type="dxa"/>
          </w:tcPr>
          <w:p w:rsidR="00956BFE" w:rsidRDefault="00956BF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56BFE" w:rsidRDefault="00956BFE">
            <w:pPr>
              <w:pStyle w:val="TableParagraph"/>
              <w:spacing w:before="1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Тематический натюрморт с предметами разной фактуры: гипс, металл, стекло, керамика, шёлк, бархат и др. (акварель).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56BFE" w:rsidRDefault="00956B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56BFE" w:rsidRDefault="00956BFE">
            <w:pPr>
              <w:pStyle w:val="TableParagraph"/>
              <w:ind w:left="12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956BFE">
        <w:trPr>
          <w:trHeight w:val="690"/>
        </w:trPr>
        <w:tc>
          <w:tcPr>
            <w:tcW w:w="648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Этюды человеческой фигуры в интерьере (акварель).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15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15</w:t>
            </w:r>
          </w:p>
        </w:tc>
      </w:tr>
      <w:tr w:rsidR="00956BFE">
        <w:trPr>
          <w:trHeight w:val="1379"/>
        </w:trPr>
        <w:tc>
          <w:tcPr>
            <w:tcW w:w="64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56BFE" w:rsidRDefault="00956BFE">
            <w:pPr>
              <w:pStyle w:val="TableParagraph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Декоративный натюрморт гуашью, отображающий различные живописные</w:t>
            </w:r>
          </w:p>
          <w:p w:rsidR="00956BFE" w:rsidRDefault="00956BFE">
            <w:pPr>
              <w:pStyle w:val="TableParagraph"/>
              <w:ind w:left="107" w:right="99"/>
              <w:rPr>
                <w:b/>
                <w:sz w:val="20"/>
              </w:rPr>
            </w:pPr>
            <w:r>
              <w:rPr>
                <w:sz w:val="20"/>
              </w:rPr>
              <w:t xml:space="preserve">стили - реализм, импрессионизм, модернизм – с ярко выраженной тематикой при естественном и искусственном освещении. Понятие </w:t>
            </w:r>
            <w:r>
              <w:rPr>
                <w:b/>
                <w:sz w:val="20"/>
              </w:rPr>
              <w:t>стилистики</w:t>
            </w:r>
          </w:p>
          <w:p w:rsidR="00956BFE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художественных произведений</w:t>
            </w:r>
            <w:r>
              <w:rPr>
                <w:sz w:val="20"/>
              </w:rPr>
              <w:t>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  <w:p w:rsidR="00956BFE" w:rsidRDefault="00956BFE">
            <w:pPr>
              <w:pStyle w:val="TableParagraph"/>
              <w:rPr>
                <w:b/>
                <w:sz w:val="20"/>
              </w:rPr>
            </w:pPr>
          </w:p>
          <w:p w:rsidR="00956BFE" w:rsidRDefault="00956B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56BFE" w:rsidRDefault="00956BFE">
            <w:pPr>
              <w:pStyle w:val="TableParagraph"/>
              <w:spacing w:before="1"/>
              <w:ind w:left="12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956BFE" w:rsidRDefault="00956BFE">
            <w:pPr>
              <w:pStyle w:val="TableParagraph"/>
              <w:rPr>
                <w:b/>
                <w:sz w:val="20"/>
              </w:rPr>
            </w:pPr>
          </w:p>
          <w:p w:rsidR="00956BFE" w:rsidRDefault="00956BFE">
            <w:pPr>
              <w:pStyle w:val="TableParagraph"/>
              <w:ind w:left="12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956BFE">
        <w:trPr>
          <w:trHeight w:val="1516"/>
        </w:trPr>
        <w:tc>
          <w:tcPr>
            <w:tcW w:w="64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30"/>
              <w:ind w:left="226" w:right="22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Натюрморт в интерьере с предметами, объединённых общей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</w:p>
          <w:p w:rsidR="00956BFE" w:rsidRDefault="00956B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(театральный, деревенский, военный) с различными источниками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освещения (боковое, внутри натюрморта) с предметами с орнаментом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(гуашь).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6BFE" w:rsidRDefault="00956BFE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  <w:p w:rsidR="00956BFE" w:rsidRDefault="00956BFE">
            <w:pPr>
              <w:pStyle w:val="TableParagraph"/>
              <w:rPr>
                <w:b/>
                <w:sz w:val="20"/>
              </w:rPr>
            </w:pPr>
          </w:p>
          <w:p w:rsidR="00956BFE" w:rsidRDefault="00956B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6BFE" w:rsidRDefault="00956B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10</w:t>
            </w:r>
          </w:p>
          <w:p w:rsidR="00956BFE" w:rsidRDefault="00956BFE">
            <w:pPr>
              <w:pStyle w:val="TableParagraph"/>
              <w:rPr>
                <w:b/>
                <w:sz w:val="20"/>
              </w:rPr>
            </w:pPr>
          </w:p>
          <w:p w:rsidR="00956BFE" w:rsidRDefault="00956BFE">
            <w:pPr>
              <w:pStyle w:val="TableParagraph"/>
              <w:ind w:left="12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956BFE">
        <w:trPr>
          <w:trHeight w:val="690"/>
        </w:trPr>
        <w:tc>
          <w:tcPr>
            <w:tcW w:w="648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Итоговый интерьерный натюрморт “Атрибуты искусства” с гипсовым слепком головы или фигуры, мольбертом, драпировкой (акварель, гуашь).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12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956BFE">
        <w:trPr>
          <w:trHeight w:val="1120"/>
        </w:trPr>
        <w:tc>
          <w:tcPr>
            <w:tcW w:w="64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84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01" w:type="dxa"/>
          </w:tcPr>
          <w:p w:rsidR="00956BFE" w:rsidRDefault="00956B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6BFE" w:rsidRDefault="00956B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Этюды человеческой головы в различных ракурсах (акварель, гуашь).</w:t>
            </w:r>
          </w:p>
        </w:tc>
        <w:tc>
          <w:tcPr>
            <w:tcW w:w="760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58" w:type="dxa"/>
          </w:tcPr>
          <w:p w:rsidR="00956BFE" w:rsidRDefault="00956BFE">
            <w:pPr>
              <w:pStyle w:val="TableParagraph"/>
              <w:rPr>
                <w:b/>
              </w:rPr>
            </w:pPr>
          </w:p>
          <w:p w:rsidR="00956BFE" w:rsidRDefault="00956BFE">
            <w:pPr>
              <w:pStyle w:val="TableParagraph"/>
              <w:spacing w:before="18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 w:rsidR="00420EA8" w:rsidRDefault="00420EA8">
      <w:pPr>
        <w:pStyle w:val="a3"/>
        <w:spacing w:before="9"/>
        <w:rPr>
          <w:b/>
          <w:sz w:val="31"/>
        </w:rPr>
      </w:pPr>
    </w:p>
    <w:p w:rsidR="00420EA8" w:rsidRDefault="00956BFE">
      <w:pPr>
        <w:pStyle w:val="5"/>
        <w:ind w:right="545"/>
        <w:jc w:val="right"/>
      </w:pPr>
      <w:r>
        <w:t>Всего 150 часов</w:t>
      </w:r>
    </w:p>
    <w:p w:rsidR="00420EA8" w:rsidRDefault="00420EA8">
      <w:pPr>
        <w:jc w:val="right"/>
        <w:sectPr w:rsidR="00420EA8">
          <w:pgSz w:w="11910" w:h="16840"/>
          <w:pgMar w:top="480" w:right="340" w:bottom="280" w:left="340" w:header="720" w:footer="720" w:gutter="0"/>
          <w:cols w:space="720"/>
        </w:sectPr>
      </w:pPr>
    </w:p>
    <w:p w:rsidR="00420EA8" w:rsidRDefault="00956BFE">
      <w:pPr>
        <w:spacing w:before="65"/>
        <w:ind w:left="2904" w:right="2909"/>
        <w:jc w:val="center"/>
        <w:rPr>
          <w:b/>
          <w:sz w:val="44"/>
        </w:rPr>
      </w:pPr>
      <w:r>
        <w:rPr>
          <w:b/>
          <w:sz w:val="44"/>
        </w:rPr>
        <w:lastRenderedPageBreak/>
        <w:t>Список литературы</w:t>
      </w:r>
    </w:p>
    <w:p w:rsidR="00420EA8" w:rsidRDefault="00420EA8">
      <w:pPr>
        <w:pStyle w:val="a3"/>
        <w:spacing w:before="8"/>
        <w:rPr>
          <w:b/>
          <w:sz w:val="43"/>
        </w:rPr>
      </w:pP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И.Н.Стор</w:t>
      </w:r>
      <w:proofErr w:type="spellEnd"/>
      <w:r>
        <w:rPr>
          <w:sz w:val="28"/>
        </w:rPr>
        <w:t>. “Основы живописного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изображения”.</w:t>
      </w:r>
    </w:p>
    <w:p w:rsidR="00420EA8" w:rsidRDefault="00956BFE">
      <w:pPr>
        <w:spacing w:line="322" w:lineRule="exact"/>
        <w:ind w:left="946"/>
        <w:rPr>
          <w:sz w:val="28"/>
        </w:rPr>
      </w:pPr>
      <w:r>
        <w:rPr>
          <w:sz w:val="28"/>
        </w:rPr>
        <w:t xml:space="preserve">Издательство МГТУ имени </w:t>
      </w:r>
      <w:proofErr w:type="spellStart"/>
      <w:r>
        <w:rPr>
          <w:sz w:val="28"/>
        </w:rPr>
        <w:t>А.Н.Косыгина</w:t>
      </w:r>
      <w:proofErr w:type="spellEnd"/>
      <w:r>
        <w:rPr>
          <w:sz w:val="28"/>
        </w:rPr>
        <w:t>, группа “</w:t>
      </w:r>
      <w:proofErr w:type="spellStart"/>
      <w:r>
        <w:rPr>
          <w:sz w:val="28"/>
        </w:rPr>
        <w:t>Совьяж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Бево</w:t>
      </w:r>
      <w:proofErr w:type="spellEnd"/>
      <w:r>
        <w:rPr>
          <w:sz w:val="28"/>
        </w:rPr>
        <w:t>”, Москва, 2004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ind w:left="934" w:right="3273" w:hanging="528"/>
        <w:rPr>
          <w:sz w:val="28"/>
        </w:rPr>
      </w:pPr>
      <w:r>
        <w:rPr>
          <w:sz w:val="28"/>
        </w:rPr>
        <w:t xml:space="preserve">С. Алексеев. </w:t>
      </w:r>
      <w:r>
        <w:rPr>
          <w:spacing w:val="-3"/>
          <w:sz w:val="28"/>
        </w:rPr>
        <w:t xml:space="preserve">“О </w:t>
      </w:r>
      <w:r>
        <w:rPr>
          <w:sz w:val="28"/>
        </w:rPr>
        <w:t>колорите”. Издательство “Изобразительное искусство”, 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1974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spacing w:before="2"/>
        <w:ind w:right="810"/>
        <w:rPr>
          <w:sz w:val="28"/>
        </w:rPr>
      </w:pPr>
      <w:proofErr w:type="spellStart"/>
      <w:r>
        <w:rPr>
          <w:sz w:val="28"/>
        </w:rPr>
        <w:t>А.С.Пучков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А.В.Триселев</w:t>
      </w:r>
      <w:proofErr w:type="spellEnd"/>
      <w:r>
        <w:rPr>
          <w:sz w:val="28"/>
        </w:rPr>
        <w:t>. “Методика работы над натюрмортом”. Издательство “Просвещение”, 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1982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ind w:right="1068"/>
        <w:rPr>
          <w:sz w:val="28"/>
        </w:rPr>
      </w:pPr>
      <w:r>
        <w:rPr>
          <w:sz w:val="28"/>
        </w:rPr>
        <w:t xml:space="preserve">Павел Марков. “Об акварели или живописи водяными красками”. Московская специализированная школа акварели Сергея </w:t>
      </w:r>
      <w:proofErr w:type="spellStart"/>
      <w:r>
        <w:rPr>
          <w:sz w:val="28"/>
        </w:rPr>
        <w:t>Андрияки</w:t>
      </w:r>
      <w:proofErr w:type="spellEnd"/>
      <w:r>
        <w:rPr>
          <w:sz w:val="28"/>
        </w:rPr>
        <w:t>, Москва,</w:t>
      </w:r>
      <w:r>
        <w:rPr>
          <w:spacing w:val="-7"/>
          <w:sz w:val="28"/>
        </w:rPr>
        <w:t xml:space="preserve"> </w:t>
      </w:r>
      <w:r>
        <w:rPr>
          <w:sz w:val="28"/>
        </w:rPr>
        <w:t>2003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ind w:right="1438"/>
        <w:rPr>
          <w:sz w:val="28"/>
        </w:rPr>
      </w:pPr>
      <w:r>
        <w:rPr>
          <w:sz w:val="28"/>
        </w:rPr>
        <w:t xml:space="preserve">Кристофер и Элен </w:t>
      </w:r>
      <w:proofErr w:type="spellStart"/>
      <w:r>
        <w:rPr>
          <w:sz w:val="28"/>
        </w:rPr>
        <w:t>Фрейлинг</w:t>
      </w:r>
      <w:proofErr w:type="spellEnd"/>
      <w:r>
        <w:rPr>
          <w:sz w:val="28"/>
        </w:rPr>
        <w:t>. “Живопись в трёх измерениях”. Книги в трёх измерениях. Издательство “СЛОВО/SLOVO”,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Москва,1999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spacing w:line="242" w:lineRule="auto"/>
        <w:ind w:right="834"/>
        <w:rPr>
          <w:sz w:val="28"/>
        </w:rPr>
      </w:pPr>
      <w:r>
        <w:rPr>
          <w:sz w:val="28"/>
        </w:rPr>
        <w:t xml:space="preserve">“Основы изображения людей в технике акварели”. Под редакцией </w:t>
      </w:r>
      <w:proofErr w:type="spellStart"/>
      <w:r>
        <w:rPr>
          <w:sz w:val="28"/>
        </w:rPr>
        <w:t>Рэйчел</w:t>
      </w:r>
      <w:proofErr w:type="spellEnd"/>
      <w:r>
        <w:rPr>
          <w:sz w:val="28"/>
        </w:rPr>
        <w:t xml:space="preserve"> Вулф. Издательство “Попурри”, Минск,</w:t>
      </w:r>
      <w:r>
        <w:rPr>
          <w:spacing w:val="-3"/>
          <w:sz w:val="28"/>
        </w:rPr>
        <w:t xml:space="preserve"> </w:t>
      </w:r>
      <w:r>
        <w:rPr>
          <w:sz w:val="28"/>
        </w:rPr>
        <w:t>2000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ind w:right="1834"/>
        <w:rPr>
          <w:sz w:val="28"/>
        </w:rPr>
      </w:pPr>
      <w:r>
        <w:rPr>
          <w:sz w:val="28"/>
        </w:rPr>
        <w:t>“Энциклопедия художника. Полный курс акварели для начинающих…” Издательство “</w:t>
      </w:r>
      <w:proofErr w:type="spellStart"/>
      <w:r>
        <w:rPr>
          <w:sz w:val="28"/>
        </w:rPr>
        <w:t>Внешсигма</w:t>
      </w:r>
      <w:proofErr w:type="spellEnd"/>
      <w:r>
        <w:rPr>
          <w:sz w:val="28"/>
        </w:rPr>
        <w:t>”, 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ind w:right="280"/>
        <w:rPr>
          <w:sz w:val="28"/>
        </w:rPr>
      </w:pPr>
      <w:proofErr w:type="spellStart"/>
      <w:r>
        <w:rPr>
          <w:sz w:val="28"/>
        </w:rPr>
        <w:t>Г.В.Беда</w:t>
      </w:r>
      <w:proofErr w:type="spellEnd"/>
      <w:r>
        <w:rPr>
          <w:sz w:val="28"/>
        </w:rPr>
        <w:t>. “Живопись и её изобразительные средства”. Издательство “Просвещение”, 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1977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767"/>
        </w:tabs>
        <w:spacing w:line="242" w:lineRule="auto"/>
        <w:ind w:right="472"/>
        <w:rPr>
          <w:sz w:val="28"/>
        </w:rPr>
      </w:pPr>
      <w:r>
        <w:rPr>
          <w:sz w:val="28"/>
        </w:rPr>
        <w:t>“Полный курс живописи и рисунка. Живопись акварелью, маркерами, акриловыми красками и гуашью”. Дистрибьютор в России ООО “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>”, Санкт-Петербург,</w:t>
      </w:r>
      <w:r>
        <w:rPr>
          <w:spacing w:val="-26"/>
          <w:sz w:val="28"/>
        </w:rPr>
        <w:t xml:space="preserve"> </w:t>
      </w:r>
      <w:r>
        <w:rPr>
          <w:sz w:val="28"/>
        </w:rPr>
        <w:t>1992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839"/>
        </w:tabs>
        <w:ind w:left="824" w:right="1585" w:hanging="418"/>
        <w:rPr>
          <w:sz w:val="28"/>
        </w:rPr>
      </w:pPr>
      <w:r>
        <w:rPr>
          <w:sz w:val="28"/>
        </w:rPr>
        <w:t>“Полный курс живописи и рисунка. Основы живописи”. Дистрибьютор в России ООО “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>”, Санкт-Петербург,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1994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839"/>
        </w:tabs>
        <w:ind w:right="973"/>
        <w:rPr>
          <w:sz w:val="28"/>
        </w:rPr>
      </w:pPr>
      <w:r>
        <w:rPr>
          <w:sz w:val="28"/>
        </w:rPr>
        <w:t xml:space="preserve">“Полный курс живописи и рисунка. Живопись пастелью, мелками, </w:t>
      </w:r>
      <w:proofErr w:type="spellStart"/>
      <w:r>
        <w:rPr>
          <w:sz w:val="28"/>
        </w:rPr>
        <w:t>сангинами</w:t>
      </w:r>
      <w:proofErr w:type="spellEnd"/>
      <w:r>
        <w:rPr>
          <w:sz w:val="28"/>
        </w:rPr>
        <w:t>, цветными карандашами.” Дистрибьютор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420EA8" w:rsidRDefault="00956BFE">
      <w:pPr>
        <w:spacing w:line="321" w:lineRule="exact"/>
        <w:ind w:left="824"/>
        <w:rPr>
          <w:sz w:val="28"/>
        </w:rPr>
      </w:pPr>
      <w:r>
        <w:rPr>
          <w:sz w:val="28"/>
        </w:rPr>
        <w:t>России ООО “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>”, Санкт-Петербург, 1994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836"/>
        </w:tabs>
        <w:ind w:left="836" w:hanging="430"/>
        <w:rPr>
          <w:sz w:val="28"/>
        </w:rPr>
      </w:pPr>
      <w:r>
        <w:rPr>
          <w:sz w:val="28"/>
        </w:rPr>
        <w:t>Стен Смит. “Акварель. Полный курс” Издательство “</w:t>
      </w:r>
      <w:proofErr w:type="spellStart"/>
      <w:r>
        <w:rPr>
          <w:sz w:val="28"/>
        </w:rPr>
        <w:t>Внешсигма</w:t>
      </w:r>
      <w:proofErr w:type="spellEnd"/>
      <w:r>
        <w:rPr>
          <w:sz w:val="28"/>
        </w:rPr>
        <w:t>”, Москва</w:t>
      </w:r>
      <w:r>
        <w:rPr>
          <w:spacing w:val="-12"/>
          <w:sz w:val="28"/>
        </w:rPr>
        <w:t xml:space="preserve"> </w:t>
      </w:r>
      <w:r>
        <w:rPr>
          <w:sz w:val="28"/>
        </w:rPr>
        <w:t>1998</w:t>
      </w:r>
    </w:p>
    <w:p w:rsidR="00420EA8" w:rsidRDefault="00956BFE">
      <w:pPr>
        <w:pStyle w:val="a4"/>
        <w:numPr>
          <w:ilvl w:val="0"/>
          <w:numId w:val="3"/>
        </w:numPr>
        <w:tabs>
          <w:tab w:val="left" w:pos="836"/>
        </w:tabs>
        <w:spacing w:line="230" w:lineRule="auto"/>
        <w:ind w:right="1112"/>
        <w:rPr>
          <w:rFonts w:ascii="Calibri" w:hAnsi="Calibri"/>
          <w:sz w:val="28"/>
        </w:rPr>
      </w:pPr>
      <w:r>
        <w:rPr>
          <w:sz w:val="28"/>
        </w:rPr>
        <w:t xml:space="preserve">Сальвадор </w:t>
      </w:r>
      <w:proofErr w:type="spellStart"/>
      <w:r>
        <w:rPr>
          <w:sz w:val="28"/>
        </w:rPr>
        <w:t>Г.Ольмедо</w:t>
      </w:r>
      <w:proofErr w:type="spellEnd"/>
      <w:r>
        <w:rPr>
          <w:sz w:val="28"/>
        </w:rPr>
        <w:t xml:space="preserve"> “Как писать пастелью” Издательство “Аврора”, Санкт- 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1996</w:t>
      </w:r>
    </w:p>
    <w:sectPr w:rsidR="00420EA8">
      <w:pgSz w:w="11910" w:h="16840"/>
      <w:pgMar w:top="4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56E"/>
    <w:multiLevelType w:val="hybridMultilevel"/>
    <w:tmpl w:val="2FE4CC3E"/>
    <w:lvl w:ilvl="0" w:tplc="DEF03A78">
      <w:start w:val="1"/>
      <w:numFmt w:val="decimal"/>
      <w:lvlText w:val="%1."/>
      <w:lvlJc w:val="left"/>
      <w:pPr>
        <w:ind w:left="44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BE7388">
      <w:numFmt w:val="bullet"/>
      <w:lvlText w:val="-"/>
      <w:lvlJc w:val="left"/>
      <w:pPr>
        <w:ind w:left="39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2126A96">
      <w:numFmt w:val="bullet"/>
      <w:lvlText w:val="•"/>
      <w:lvlJc w:val="left"/>
      <w:pPr>
        <w:ind w:left="4785" w:hanging="125"/>
      </w:pPr>
      <w:rPr>
        <w:rFonts w:hint="default"/>
        <w:lang w:val="ru-RU" w:eastAsia="en-US" w:bidi="ar-SA"/>
      </w:rPr>
    </w:lvl>
    <w:lvl w:ilvl="3" w:tplc="5A002DF2">
      <w:numFmt w:val="bullet"/>
      <w:lvlText w:val="•"/>
      <w:lvlJc w:val="left"/>
      <w:pPr>
        <w:ind w:left="5590" w:hanging="125"/>
      </w:pPr>
      <w:rPr>
        <w:rFonts w:hint="default"/>
        <w:lang w:val="ru-RU" w:eastAsia="en-US" w:bidi="ar-SA"/>
      </w:rPr>
    </w:lvl>
    <w:lvl w:ilvl="4" w:tplc="2908936A">
      <w:numFmt w:val="bullet"/>
      <w:lvlText w:val="•"/>
      <w:lvlJc w:val="left"/>
      <w:pPr>
        <w:ind w:left="6395" w:hanging="125"/>
      </w:pPr>
      <w:rPr>
        <w:rFonts w:hint="default"/>
        <w:lang w:val="ru-RU" w:eastAsia="en-US" w:bidi="ar-SA"/>
      </w:rPr>
    </w:lvl>
    <w:lvl w:ilvl="5" w:tplc="AD1A524C">
      <w:numFmt w:val="bullet"/>
      <w:lvlText w:val="•"/>
      <w:lvlJc w:val="left"/>
      <w:pPr>
        <w:ind w:left="7200" w:hanging="125"/>
      </w:pPr>
      <w:rPr>
        <w:rFonts w:hint="default"/>
        <w:lang w:val="ru-RU" w:eastAsia="en-US" w:bidi="ar-SA"/>
      </w:rPr>
    </w:lvl>
    <w:lvl w:ilvl="6" w:tplc="8C9CB5D2">
      <w:numFmt w:val="bullet"/>
      <w:lvlText w:val="•"/>
      <w:lvlJc w:val="left"/>
      <w:pPr>
        <w:ind w:left="8005" w:hanging="125"/>
      </w:pPr>
      <w:rPr>
        <w:rFonts w:hint="default"/>
        <w:lang w:val="ru-RU" w:eastAsia="en-US" w:bidi="ar-SA"/>
      </w:rPr>
    </w:lvl>
    <w:lvl w:ilvl="7" w:tplc="AA6427BC">
      <w:numFmt w:val="bullet"/>
      <w:lvlText w:val="•"/>
      <w:lvlJc w:val="left"/>
      <w:pPr>
        <w:ind w:left="8810" w:hanging="125"/>
      </w:pPr>
      <w:rPr>
        <w:rFonts w:hint="default"/>
        <w:lang w:val="ru-RU" w:eastAsia="en-US" w:bidi="ar-SA"/>
      </w:rPr>
    </w:lvl>
    <w:lvl w:ilvl="8" w:tplc="C652D526">
      <w:numFmt w:val="bullet"/>
      <w:lvlText w:val="•"/>
      <w:lvlJc w:val="left"/>
      <w:pPr>
        <w:ind w:left="9616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20FA5A0D"/>
    <w:multiLevelType w:val="hybridMultilevel"/>
    <w:tmpl w:val="E3E8E5C8"/>
    <w:lvl w:ilvl="0" w:tplc="BE62559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C761EC4">
      <w:numFmt w:val="bullet"/>
      <w:lvlText w:val="-"/>
      <w:lvlJc w:val="left"/>
      <w:pPr>
        <w:ind w:left="105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6BA8560">
      <w:numFmt w:val="bullet"/>
      <w:lvlText w:val="•"/>
      <w:lvlJc w:val="left"/>
      <w:pPr>
        <w:ind w:left="2189" w:hanging="126"/>
      </w:pPr>
      <w:rPr>
        <w:rFonts w:hint="default"/>
        <w:lang w:val="ru-RU" w:eastAsia="en-US" w:bidi="ar-SA"/>
      </w:rPr>
    </w:lvl>
    <w:lvl w:ilvl="3" w:tplc="185A900C">
      <w:numFmt w:val="bullet"/>
      <w:lvlText w:val="•"/>
      <w:lvlJc w:val="left"/>
      <w:pPr>
        <w:ind w:left="3319" w:hanging="126"/>
      </w:pPr>
      <w:rPr>
        <w:rFonts w:hint="default"/>
        <w:lang w:val="ru-RU" w:eastAsia="en-US" w:bidi="ar-SA"/>
      </w:rPr>
    </w:lvl>
    <w:lvl w:ilvl="4" w:tplc="8D462F34">
      <w:numFmt w:val="bullet"/>
      <w:lvlText w:val="•"/>
      <w:lvlJc w:val="left"/>
      <w:pPr>
        <w:ind w:left="4448" w:hanging="126"/>
      </w:pPr>
      <w:rPr>
        <w:rFonts w:hint="default"/>
        <w:lang w:val="ru-RU" w:eastAsia="en-US" w:bidi="ar-SA"/>
      </w:rPr>
    </w:lvl>
    <w:lvl w:ilvl="5" w:tplc="6618294C">
      <w:numFmt w:val="bullet"/>
      <w:lvlText w:val="•"/>
      <w:lvlJc w:val="left"/>
      <w:pPr>
        <w:ind w:left="5578" w:hanging="126"/>
      </w:pPr>
      <w:rPr>
        <w:rFonts w:hint="default"/>
        <w:lang w:val="ru-RU" w:eastAsia="en-US" w:bidi="ar-SA"/>
      </w:rPr>
    </w:lvl>
    <w:lvl w:ilvl="6" w:tplc="9DFC3D6C">
      <w:numFmt w:val="bullet"/>
      <w:lvlText w:val="•"/>
      <w:lvlJc w:val="left"/>
      <w:pPr>
        <w:ind w:left="6708" w:hanging="126"/>
      </w:pPr>
      <w:rPr>
        <w:rFonts w:hint="default"/>
        <w:lang w:val="ru-RU" w:eastAsia="en-US" w:bidi="ar-SA"/>
      </w:rPr>
    </w:lvl>
    <w:lvl w:ilvl="7" w:tplc="D1F2F16A">
      <w:numFmt w:val="bullet"/>
      <w:lvlText w:val="•"/>
      <w:lvlJc w:val="left"/>
      <w:pPr>
        <w:ind w:left="7837" w:hanging="126"/>
      </w:pPr>
      <w:rPr>
        <w:rFonts w:hint="default"/>
        <w:lang w:val="ru-RU" w:eastAsia="en-US" w:bidi="ar-SA"/>
      </w:rPr>
    </w:lvl>
    <w:lvl w:ilvl="8" w:tplc="046E53EC">
      <w:numFmt w:val="bullet"/>
      <w:lvlText w:val="•"/>
      <w:lvlJc w:val="left"/>
      <w:pPr>
        <w:ind w:left="8967" w:hanging="126"/>
      </w:pPr>
      <w:rPr>
        <w:rFonts w:hint="default"/>
        <w:lang w:val="ru-RU" w:eastAsia="en-US" w:bidi="ar-SA"/>
      </w:rPr>
    </w:lvl>
  </w:abstractNum>
  <w:abstractNum w:abstractNumId="2" w15:restartNumberingAfterBreak="0">
    <w:nsid w:val="28260553"/>
    <w:multiLevelType w:val="hybridMultilevel"/>
    <w:tmpl w:val="CF0C8834"/>
    <w:lvl w:ilvl="0" w:tplc="BAD8A39E">
      <w:start w:val="1"/>
      <w:numFmt w:val="decimal"/>
      <w:lvlText w:val="%1."/>
      <w:lvlJc w:val="left"/>
      <w:pPr>
        <w:ind w:left="2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2A911E">
      <w:numFmt w:val="bullet"/>
      <w:lvlText w:val="•"/>
      <w:lvlJc w:val="left"/>
      <w:pPr>
        <w:ind w:left="4000" w:hanging="221"/>
      </w:pPr>
      <w:rPr>
        <w:rFonts w:hint="default"/>
        <w:lang w:val="ru-RU" w:eastAsia="en-US" w:bidi="ar-SA"/>
      </w:rPr>
    </w:lvl>
    <w:lvl w:ilvl="2" w:tplc="AE96301A">
      <w:numFmt w:val="bullet"/>
      <w:lvlText w:val="•"/>
      <w:lvlJc w:val="left"/>
      <w:pPr>
        <w:ind w:left="4802" w:hanging="221"/>
      </w:pPr>
      <w:rPr>
        <w:rFonts w:hint="default"/>
        <w:lang w:val="ru-RU" w:eastAsia="en-US" w:bidi="ar-SA"/>
      </w:rPr>
    </w:lvl>
    <w:lvl w:ilvl="3" w:tplc="B3FC48A0">
      <w:numFmt w:val="bullet"/>
      <w:lvlText w:val="•"/>
      <w:lvlJc w:val="left"/>
      <w:pPr>
        <w:ind w:left="5605" w:hanging="221"/>
      </w:pPr>
      <w:rPr>
        <w:rFonts w:hint="default"/>
        <w:lang w:val="ru-RU" w:eastAsia="en-US" w:bidi="ar-SA"/>
      </w:rPr>
    </w:lvl>
    <w:lvl w:ilvl="4" w:tplc="7DF6CC90">
      <w:numFmt w:val="bullet"/>
      <w:lvlText w:val="•"/>
      <w:lvlJc w:val="left"/>
      <w:pPr>
        <w:ind w:left="6408" w:hanging="221"/>
      </w:pPr>
      <w:rPr>
        <w:rFonts w:hint="default"/>
        <w:lang w:val="ru-RU" w:eastAsia="en-US" w:bidi="ar-SA"/>
      </w:rPr>
    </w:lvl>
    <w:lvl w:ilvl="5" w:tplc="46967860">
      <w:numFmt w:val="bullet"/>
      <w:lvlText w:val="•"/>
      <w:lvlJc w:val="left"/>
      <w:pPr>
        <w:ind w:left="7211" w:hanging="221"/>
      </w:pPr>
      <w:rPr>
        <w:rFonts w:hint="default"/>
        <w:lang w:val="ru-RU" w:eastAsia="en-US" w:bidi="ar-SA"/>
      </w:rPr>
    </w:lvl>
    <w:lvl w:ilvl="6" w:tplc="97D44BF2">
      <w:numFmt w:val="bullet"/>
      <w:lvlText w:val="•"/>
      <w:lvlJc w:val="left"/>
      <w:pPr>
        <w:ind w:left="8014" w:hanging="221"/>
      </w:pPr>
      <w:rPr>
        <w:rFonts w:hint="default"/>
        <w:lang w:val="ru-RU" w:eastAsia="en-US" w:bidi="ar-SA"/>
      </w:rPr>
    </w:lvl>
    <w:lvl w:ilvl="7" w:tplc="F1500DA6">
      <w:numFmt w:val="bullet"/>
      <w:lvlText w:val="•"/>
      <w:lvlJc w:val="left"/>
      <w:pPr>
        <w:ind w:left="8817" w:hanging="221"/>
      </w:pPr>
      <w:rPr>
        <w:rFonts w:hint="default"/>
        <w:lang w:val="ru-RU" w:eastAsia="en-US" w:bidi="ar-SA"/>
      </w:rPr>
    </w:lvl>
    <w:lvl w:ilvl="8" w:tplc="FD3EB908">
      <w:numFmt w:val="bullet"/>
      <w:lvlText w:val="•"/>
      <w:lvlJc w:val="left"/>
      <w:pPr>
        <w:ind w:left="9620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2AF9481E"/>
    <w:multiLevelType w:val="hybridMultilevel"/>
    <w:tmpl w:val="CE3AFD46"/>
    <w:lvl w:ilvl="0" w:tplc="138C2C98">
      <w:numFmt w:val="bullet"/>
      <w:lvlText w:val="-"/>
      <w:lvlJc w:val="left"/>
      <w:pPr>
        <w:ind w:left="35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4CB43A">
      <w:numFmt w:val="bullet"/>
      <w:lvlText w:val="•"/>
      <w:lvlJc w:val="left"/>
      <w:pPr>
        <w:ind w:left="1446" w:hanging="128"/>
      </w:pPr>
      <w:rPr>
        <w:rFonts w:hint="default"/>
        <w:lang w:val="ru-RU" w:eastAsia="en-US" w:bidi="ar-SA"/>
      </w:rPr>
    </w:lvl>
    <w:lvl w:ilvl="2" w:tplc="81C04AEC">
      <w:numFmt w:val="bullet"/>
      <w:lvlText w:val="•"/>
      <w:lvlJc w:val="left"/>
      <w:pPr>
        <w:ind w:left="2533" w:hanging="128"/>
      </w:pPr>
      <w:rPr>
        <w:rFonts w:hint="default"/>
        <w:lang w:val="ru-RU" w:eastAsia="en-US" w:bidi="ar-SA"/>
      </w:rPr>
    </w:lvl>
    <w:lvl w:ilvl="3" w:tplc="921A6FE8">
      <w:numFmt w:val="bullet"/>
      <w:lvlText w:val="•"/>
      <w:lvlJc w:val="left"/>
      <w:pPr>
        <w:ind w:left="3619" w:hanging="128"/>
      </w:pPr>
      <w:rPr>
        <w:rFonts w:hint="default"/>
        <w:lang w:val="ru-RU" w:eastAsia="en-US" w:bidi="ar-SA"/>
      </w:rPr>
    </w:lvl>
    <w:lvl w:ilvl="4" w:tplc="A6ACC3DA">
      <w:numFmt w:val="bullet"/>
      <w:lvlText w:val="•"/>
      <w:lvlJc w:val="left"/>
      <w:pPr>
        <w:ind w:left="4706" w:hanging="128"/>
      </w:pPr>
      <w:rPr>
        <w:rFonts w:hint="default"/>
        <w:lang w:val="ru-RU" w:eastAsia="en-US" w:bidi="ar-SA"/>
      </w:rPr>
    </w:lvl>
    <w:lvl w:ilvl="5" w:tplc="0D68AEFE">
      <w:numFmt w:val="bullet"/>
      <w:lvlText w:val="•"/>
      <w:lvlJc w:val="left"/>
      <w:pPr>
        <w:ind w:left="5793" w:hanging="128"/>
      </w:pPr>
      <w:rPr>
        <w:rFonts w:hint="default"/>
        <w:lang w:val="ru-RU" w:eastAsia="en-US" w:bidi="ar-SA"/>
      </w:rPr>
    </w:lvl>
    <w:lvl w:ilvl="6" w:tplc="CCBCD9B6">
      <w:numFmt w:val="bullet"/>
      <w:lvlText w:val="•"/>
      <w:lvlJc w:val="left"/>
      <w:pPr>
        <w:ind w:left="6879" w:hanging="128"/>
      </w:pPr>
      <w:rPr>
        <w:rFonts w:hint="default"/>
        <w:lang w:val="ru-RU" w:eastAsia="en-US" w:bidi="ar-SA"/>
      </w:rPr>
    </w:lvl>
    <w:lvl w:ilvl="7" w:tplc="A5486748">
      <w:numFmt w:val="bullet"/>
      <w:lvlText w:val="•"/>
      <w:lvlJc w:val="left"/>
      <w:pPr>
        <w:ind w:left="7966" w:hanging="128"/>
      </w:pPr>
      <w:rPr>
        <w:rFonts w:hint="default"/>
        <w:lang w:val="ru-RU" w:eastAsia="en-US" w:bidi="ar-SA"/>
      </w:rPr>
    </w:lvl>
    <w:lvl w:ilvl="8" w:tplc="C16CD3E6">
      <w:numFmt w:val="bullet"/>
      <w:lvlText w:val="•"/>
      <w:lvlJc w:val="left"/>
      <w:pPr>
        <w:ind w:left="9053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33382A85"/>
    <w:multiLevelType w:val="hybridMultilevel"/>
    <w:tmpl w:val="B4E0992E"/>
    <w:lvl w:ilvl="0" w:tplc="19AEAF40">
      <w:numFmt w:val="bullet"/>
      <w:lvlText w:val="-"/>
      <w:lvlJc w:val="left"/>
      <w:pPr>
        <w:ind w:left="105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6506E">
      <w:numFmt w:val="bullet"/>
      <w:lvlText w:val="•"/>
      <w:lvlJc w:val="left"/>
      <w:pPr>
        <w:ind w:left="2076" w:hanging="126"/>
      </w:pPr>
      <w:rPr>
        <w:rFonts w:hint="default"/>
        <w:lang w:val="ru-RU" w:eastAsia="en-US" w:bidi="ar-SA"/>
      </w:rPr>
    </w:lvl>
    <w:lvl w:ilvl="2" w:tplc="09542E6E">
      <w:numFmt w:val="bullet"/>
      <w:lvlText w:val="•"/>
      <w:lvlJc w:val="left"/>
      <w:pPr>
        <w:ind w:left="3093" w:hanging="126"/>
      </w:pPr>
      <w:rPr>
        <w:rFonts w:hint="default"/>
        <w:lang w:val="ru-RU" w:eastAsia="en-US" w:bidi="ar-SA"/>
      </w:rPr>
    </w:lvl>
    <w:lvl w:ilvl="3" w:tplc="A63A9494">
      <w:numFmt w:val="bullet"/>
      <w:lvlText w:val="•"/>
      <w:lvlJc w:val="left"/>
      <w:pPr>
        <w:ind w:left="4109" w:hanging="126"/>
      </w:pPr>
      <w:rPr>
        <w:rFonts w:hint="default"/>
        <w:lang w:val="ru-RU" w:eastAsia="en-US" w:bidi="ar-SA"/>
      </w:rPr>
    </w:lvl>
    <w:lvl w:ilvl="4" w:tplc="68D639C4">
      <w:numFmt w:val="bullet"/>
      <w:lvlText w:val="•"/>
      <w:lvlJc w:val="left"/>
      <w:pPr>
        <w:ind w:left="5126" w:hanging="126"/>
      </w:pPr>
      <w:rPr>
        <w:rFonts w:hint="default"/>
        <w:lang w:val="ru-RU" w:eastAsia="en-US" w:bidi="ar-SA"/>
      </w:rPr>
    </w:lvl>
    <w:lvl w:ilvl="5" w:tplc="A3E290C4">
      <w:numFmt w:val="bullet"/>
      <w:lvlText w:val="•"/>
      <w:lvlJc w:val="left"/>
      <w:pPr>
        <w:ind w:left="6143" w:hanging="126"/>
      </w:pPr>
      <w:rPr>
        <w:rFonts w:hint="default"/>
        <w:lang w:val="ru-RU" w:eastAsia="en-US" w:bidi="ar-SA"/>
      </w:rPr>
    </w:lvl>
    <w:lvl w:ilvl="6" w:tplc="5186EAE0">
      <w:numFmt w:val="bullet"/>
      <w:lvlText w:val="•"/>
      <w:lvlJc w:val="left"/>
      <w:pPr>
        <w:ind w:left="7159" w:hanging="126"/>
      </w:pPr>
      <w:rPr>
        <w:rFonts w:hint="default"/>
        <w:lang w:val="ru-RU" w:eastAsia="en-US" w:bidi="ar-SA"/>
      </w:rPr>
    </w:lvl>
    <w:lvl w:ilvl="7" w:tplc="3124A35C">
      <w:numFmt w:val="bullet"/>
      <w:lvlText w:val="•"/>
      <w:lvlJc w:val="left"/>
      <w:pPr>
        <w:ind w:left="8176" w:hanging="126"/>
      </w:pPr>
      <w:rPr>
        <w:rFonts w:hint="default"/>
        <w:lang w:val="ru-RU" w:eastAsia="en-US" w:bidi="ar-SA"/>
      </w:rPr>
    </w:lvl>
    <w:lvl w:ilvl="8" w:tplc="90AEF314">
      <w:numFmt w:val="bullet"/>
      <w:lvlText w:val="•"/>
      <w:lvlJc w:val="left"/>
      <w:pPr>
        <w:ind w:left="9193" w:hanging="126"/>
      </w:pPr>
      <w:rPr>
        <w:rFonts w:hint="default"/>
        <w:lang w:val="ru-RU" w:eastAsia="en-US" w:bidi="ar-SA"/>
      </w:rPr>
    </w:lvl>
  </w:abstractNum>
  <w:abstractNum w:abstractNumId="5" w15:restartNumberingAfterBreak="0">
    <w:nsid w:val="428228B6"/>
    <w:multiLevelType w:val="hybridMultilevel"/>
    <w:tmpl w:val="0882CC9C"/>
    <w:lvl w:ilvl="0" w:tplc="F8661C82">
      <w:start w:val="4"/>
      <w:numFmt w:val="decimal"/>
      <w:lvlText w:val="%1"/>
      <w:lvlJc w:val="left"/>
      <w:pPr>
        <w:ind w:left="415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1A266202">
      <w:numFmt w:val="bullet"/>
      <w:lvlText w:val="•"/>
      <w:lvlJc w:val="left"/>
      <w:pPr>
        <w:ind w:left="5300" w:hanging="241"/>
      </w:pPr>
      <w:rPr>
        <w:rFonts w:hint="default"/>
        <w:lang w:val="ru-RU" w:eastAsia="en-US" w:bidi="ar-SA"/>
      </w:rPr>
    </w:lvl>
    <w:lvl w:ilvl="2" w:tplc="4790B594">
      <w:numFmt w:val="bullet"/>
      <w:lvlText w:val="•"/>
      <w:lvlJc w:val="left"/>
      <w:pPr>
        <w:ind w:left="5958" w:hanging="241"/>
      </w:pPr>
      <w:rPr>
        <w:rFonts w:hint="default"/>
        <w:lang w:val="ru-RU" w:eastAsia="en-US" w:bidi="ar-SA"/>
      </w:rPr>
    </w:lvl>
    <w:lvl w:ilvl="3" w:tplc="93B40F12">
      <w:numFmt w:val="bullet"/>
      <w:lvlText w:val="•"/>
      <w:lvlJc w:val="left"/>
      <w:pPr>
        <w:ind w:left="6616" w:hanging="241"/>
      </w:pPr>
      <w:rPr>
        <w:rFonts w:hint="default"/>
        <w:lang w:val="ru-RU" w:eastAsia="en-US" w:bidi="ar-SA"/>
      </w:rPr>
    </w:lvl>
    <w:lvl w:ilvl="4" w:tplc="91B45054">
      <w:numFmt w:val="bullet"/>
      <w:lvlText w:val="•"/>
      <w:lvlJc w:val="left"/>
      <w:pPr>
        <w:ind w:left="7275" w:hanging="241"/>
      </w:pPr>
      <w:rPr>
        <w:rFonts w:hint="default"/>
        <w:lang w:val="ru-RU" w:eastAsia="en-US" w:bidi="ar-SA"/>
      </w:rPr>
    </w:lvl>
    <w:lvl w:ilvl="5" w:tplc="F8F4532E">
      <w:numFmt w:val="bullet"/>
      <w:lvlText w:val="•"/>
      <w:lvlJc w:val="left"/>
      <w:pPr>
        <w:ind w:left="7933" w:hanging="241"/>
      </w:pPr>
      <w:rPr>
        <w:rFonts w:hint="default"/>
        <w:lang w:val="ru-RU" w:eastAsia="en-US" w:bidi="ar-SA"/>
      </w:rPr>
    </w:lvl>
    <w:lvl w:ilvl="6" w:tplc="7FD6998E">
      <w:numFmt w:val="bullet"/>
      <w:lvlText w:val="•"/>
      <w:lvlJc w:val="left"/>
      <w:pPr>
        <w:ind w:left="8592" w:hanging="241"/>
      </w:pPr>
      <w:rPr>
        <w:rFonts w:hint="default"/>
        <w:lang w:val="ru-RU" w:eastAsia="en-US" w:bidi="ar-SA"/>
      </w:rPr>
    </w:lvl>
    <w:lvl w:ilvl="7" w:tplc="7CF40268">
      <w:numFmt w:val="bullet"/>
      <w:lvlText w:val="•"/>
      <w:lvlJc w:val="left"/>
      <w:pPr>
        <w:ind w:left="9250" w:hanging="241"/>
      </w:pPr>
      <w:rPr>
        <w:rFonts w:hint="default"/>
        <w:lang w:val="ru-RU" w:eastAsia="en-US" w:bidi="ar-SA"/>
      </w:rPr>
    </w:lvl>
    <w:lvl w:ilvl="8" w:tplc="C36EC6E2">
      <w:numFmt w:val="bullet"/>
      <w:lvlText w:val="•"/>
      <w:lvlJc w:val="left"/>
      <w:pPr>
        <w:ind w:left="9909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473D30E3"/>
    <w:multiLevelType w:val="hybridMultilevel"/>
    <w:tmpl w:val="851AD508"/>
    <w:lvl w:ilvl="0" w:tplc="3426FCE8">
      <w:start w:val="1"/>
      <w:numFmt w:val="decimal"/>
      <w:lvlText w:val="%1."/>
      <w:lvlJc w:val="left"/>
      <w:pPr>
        <w:ind w:left="2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B06B84">
      <w:numFmt w:val="bullet"/>
      <w:lvlText w:val="-"/>
      <w:lvlJc w:val="left"/>
      <w:pPr>
        <w:ind w:left="427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9863282">
      <w:numFmt w:val="bullet"/>
      <w:lvlText w:val="•"/>
      <w:lvlJc w:val="left"/>
      <w:pPr>
        <w:ind w:left="5051" w:hanging="125"/>
      </w:pPr>
      <w:rPr>
        <w:rFonts w:hint="default"/>
        <w:lang w:val="ru-RU" w:eastAsia="en-US" w:bidi="ar-SA"/>
      </w:rPr>
    </w:lvl>
    <w:lvl w:ilvl="3" w:tplc="F57E8CD6">
      <w:numFmt w:val="bullet"/>
      <w:lvlText w:val="•"/>
      <w:lvlJc w:val="left"/>
      <w:pPr>
        <w:ind w:left="5823" w:hanging="125"/>
      </w:pPr>
      <w:rPr>
        <w:rFonts w:hint="default"/>
        <w:lang w:val="ru-RU" w:eastAsia="en-US" w:bidi="ar-SA"/>
      </w:rPr>
    </w:lvl>
    <w:lvl w:ilvl="4" w:tplc="7BC0E92C">
      <w:numFmt w:val="bullet"/>
      <w:lvlText w:val="•"/>
      <w:lvlJc w:val="left"/>
      <w:pPr>
        <w:ind w:left="6595" w:hanging="125"/>
      </w:pPr>
      <w:rPr>
        <w:rFonts w:hint="default"/>
        <w:lang w:val="ru-RU" w:eastAsia="en-US" w:bidi="ar-SA"/>
      </w:rPr>
    </w:lvl>
    <w:lvl w:ilvl="5" w:tplc="D7B280F0">
      <w:numFmt w:val="bullet"/>
      <w:lvlText w:val="•"/>
      <w:lvlJc w:val="left"/>
      <w:pPr>
        <w:ind w:left="7367" w:hanging="125"/>
      </w:pPr>
      <w:rPr>
        <w:rFonts w:hint="default"/>
        <w:lang w:val="ru-RU" w:eastAsia="en-US" w:bidi="ar-SA"/>
      </w:rPr>
    </w:lvl>
    <w:lvl w:ilvl="6" w:tplc="FD6CC902">
      <w:numFmt w:val="bullet"/>
      <w:lvlText w:val="•"/>
      <w:lvlJc w:val="left"/>
      <w:pPr>
        <w:ind w:left="8139" w:hanging="125"/>
      </w:pPr>
      <w:rPr>
        <w:rFonts w:hint="default"/>
        <w:lang w:val="ru-RU" w:eastAsia="en-US" w:bidi="ar-SA"/>
      </w:rPr>
    </w:lvl>
    <w:lvl w:ilvl="7" w:tplc="D9DA2E4C">
      <w:numFmt w:val="bullet"/>
      <w:lvlText w:val="•"/>
      <w:lvlJc w:val="left"/>
      <w:pPr>
        <w:ind w:left="8910" w:hanging="125"/>
      </w:pPr>
      <w:rPr>
        <w:rFonts w:hint="default"/>
        <w:lang w:val="ru-RU" w:eastAsia="en-US" w:bidi="ar-SA"/>
      </w:rPr>
    </w:lvl>
    <w:lvl w:ilvl="8" w:tplc="5E2C4A64">
      <w:numFmt w:val="bullet"/>
      <w:lvlText w:val="•"/>
      <w:lvlJc w:val="left"/>
      <w:pPr>
        <w:ind w:left="9682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4DE76E5E"/>
    <w:multiLevelType w:val="hybridMultilevel"/>
    <w:tmpl w:val="B310203E"/>
    <w:lvl w:ilvl="0" w:tplc="74901934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1A43F0">
      <w:start w:val="1"/>
      <w:numFmt w:val="decimal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6B2A822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3" w:tplc="A4A4A088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287EEAFE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B7E45B38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D12AE762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21A64528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5F0A7E04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B9D5870"/>
    <w:multiLevelType w:val="hybridMultilevel"/>
    <w:tmpl w:val="2F589508"/>
    <w:lvl w:ilvl="0" w:tplc="ECCA7EB6">
      <w:numFmt w:val="bullet"/>
      <w:lvlText w:val="-"/>
      <w:lvlJc w:val="left"/>
      <w:pPr>
        <w:ind w:left="105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8E20CE">
      <w:numFmt w:val="bullet"/>
      <w:lvlText w:val="•"/>
      <w:lvlJc w:val="left"/>
      <w:pPr>
        <w:ind w:left="2076" w:hanging="126"/>
      </w:pPr>
      <w:rPr>
        <w:rFonts w:hint="default"/>
        <w:lang w:val="ru-RU" w:eastAsia="en-US" w:bidi="ar-SA"/>
      </w:rPr>
    </w:lvl>
    <w:lvl w:ilvl="2" w:tplc="05CCB9CA">
      <w:numFmt w:val="bullet"/>
      <w:lvlText w:val="•"/>
      <w:lvlJc w:val="left"/>
      <w:pPr>
        <w:ind w:left="3093" w:hanging="126"/>
      </w:pPr>
      <w:rPr>
        <w:rFonts w:hint="default"/>
        <w:lang w:val="ru-RU" w:eastAsia="en-US" w:bidi="ar-SA"/>
      </w:rPr>
    </w:lvl>
    <w:lvl w:ilvl="3" w:tplc="0338C2CC">
      <w:numFmt w:val="bullet"/>
      <w:lvlText w:val="•"/>
      <w:lvlJc w:val="left"/>
      <w:pPr>
        <w:ind w:left="4109" w:hanging="126"/>
      </w:pPr>
      <w:rPr>
        <w:rFonts w:hint="default"/>
        <w:lang w:val="ru-RU" w:eastAsia="en-US" w:bidi="ar-SA"/>
      </w:rPr>
    </w:lvl>
    <w:lvl w:ilvl="4" w:tplc="909C19AE">
      <w:numFmt w:val="bullet"/>
      <w:lvlText w:val="•"/>
      <w:lvlJc w:val="left"/>
      <w:pPr>
        <w:ind w:left="5126" w:hanging="126"/>
      </w:pPr>
      <w:rPr>
        <w:rFonts w:hint="default"/>
        <w:lang w:val="ru-RU" w:eastAsia="en-US" w:bidi="ar-SA"/>
      </w:rPr>
    </w:lvl>
    <w:lvl w:ilvl="5" w:tplc="ACE680B0">
      <w:numFmt w:val="bullet"/>
      <w:lvlText w:val="•"/>
      <w:lvlJc w:val="left"/>
      <w:pPr>
        <w:ind w:left="6143" w:hanging="126"/>
      </w:pPr>
      <w:rPr>
        <w:rFonts w:hint="default"/>
        <w:lang w:val="ru-RU" w:eastAsia="en-US" w:bidi="ar-SA"/>
      </w:rPr>
    </w:lvl>
    <w:lvl w:ilvl="6" w:tplc="58A2CD52">
      <w:numFmt w:val="bullet"/>
      <w:lvlText w:val="•"/>
      <w:lvlJc w:val="left"/>
      <w:pPr>
        <w:ind w:left="7159" w:hanging="126"/>
      </w:pPr>
      <w:rPr>
        <w:rFonts w:hint="default"/>
        <w:lang w:val="ru-RU" w:eastAsia="en-US" w:bidi="ar-SA"/>
      </w:rPr>
    </w:lvl>
    <w:lvl w:ilvl="7" w:tplc="44E8D82C">
      <w:numFmt w:val="bullet"/>
      <w:lvlText w:val="•"/>
      <w:lvlJc w:val="left"/>
      <w:pPr>
        <w:ind w:left="8176" w:hanging="126"/>
      </w:pPr>
      <w:rPr>
        <w:rFonts w:hint="default"/>
        <w:lang w:val="ru-RU" w:eastAsia="en-US" w:bidi="ar-SA"/>
      </w:rPr>
    </w:lvl>
    <w:lvl w:ilvl="8" w:tplc="A5148668">
      <w:numFmt w:val="bullet"/>
      <w:lvlText w:val="•"/>
      <w:lvlJc w:val="left"/>
      <w:pPr>
        <w:ind w:left="9193" w:hanging="126"/>
      </w:pPr>
      <w:rPr>
        <w:rFonts w:hint="default"/>
        <w:lang w:val="ru-RU" w:eastAsia="en-US" w:bidi="ar-SA"/>
      </w:rPr>
    </w:lvl>
  </w:abstractNum>
  <w:abstractNum w:abstractNumId="9" w15:restartNumberingAfterBreak="0">
    <w:nsid w:val="600D2968"/>
    <w:multiLevelType w:val="hybridMultilevel"/>
    <w:tmpl w:val="60B205EC"/>
    <w:lvl w:ilvl="0" w:tplc="71F2CCFC">
      <w:start w:val="1"/>
      <w:numFmt w:val="decimal"/>
      <w:lvlText w:val="%1."/>
      <w:lvlJc w:val="left"/>
      <w:pPr>
        <w:ind w:left="44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94799E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FFDC26C2">
      <w:numFmt w:val="bullet"/>
      <w:lvlText w:val="•"/>
      <w:lvlJc w:val="left"/>
      <w:pPr>
        <w:ind w:left="2597" w:hanging="221"/>
      </w:pPr>
      <w:rPr>
        <w:rFonts w:hint="default"/>
        <w:lang w:val="ru-RU" w:eastAsia="en-US" w:bidi="ar-SA"/>
      </w:rPr>
    </w:lvl>
    <w:lvl w:ilvl="3" w:tplc="6C7A190C">
      <w:numFmt w:val="bullet"/>
      <w:lvlText w:val="•"/>
      <w:lvlJc w:val="left"/>
      <w:pPr>
        <w:ind w:left="3675" w:hanging="221"/>
      </w:pPr>
      <w:rPr>
        <w:rFonts w:hint="default"/>
        <w:lang w:val="ru-RU" w:eastAsia="en-US" w:bidi="ar-SA"/>
      </w:rPr>
    </w:lvl>
    <w:lvl w:ilvl="4" w:tplc="4A88931A">
      <w:numFmt w:val="bullet"/>
      <w:lvlText w:val="•"/>
      <w:lvlJc w:val="left"/>
      <w:pPr>
        <w:ind w:left="4754" w:hanging="221"/>
      </w:pPr>
      <w:rPr>
        <w:rFonts w:hint="default"/>
        <w:lang w:val="ru-RU" w:eastAsia="en-US" w:bidi="ar-SA"/>
      </w:rPr>
    </w:lvl>
    <w:lvl w:ilvl="5" w:tplc="F236B3A0">
      <w:numFmt w:val="bullet"/>
      <w:lvlText w:val="•"/>
      <w:lvlJc w:val="left"/>
      <w:pPr>
        <w:ind w:left="5833" w:hanging="221"/>
      </w:pPr>
      <w:rPr>
        <w:rFonts w:hint="default"/>
        <w:lang w:val="ru-RU" w:eastAsia="en-US" w:bidi="ar-SA"/>
      </w:rPr>
    </w:lvl>
    <w:lvl w:ilvl="6" w:tplc="915273EC">
      <w:numFmt w:val="bullet"/>
      <w:lvlText w:val="•"/>
      <w:lvlJc w:val="left"/>
      <w:pPr>
        <w:ind w:left="6911" w:hanging="221"/>
      </w:pPr>
      <w:rPr>
        <w:rFonts w:hint="default"/>
        <w:lang w:val="ru-RU" w:eastAsia="en-US" w:bidi="ar-SA"/>
      </w:rPr>
    </w:lvl>
    <w:lvl w:ilvl="7" w:tplc="C164D06A">
      <w:numFmt w:val="bullet"/>
      <w:lvlText w:val="•"/>
      <w:lvlJc w:val="left"/>
      <w:pPr>
        <w:ind w:left="7990" w:hanging="221"/>
      </w:pPr>
      <w:rPr>
        <w:rFonts w:hint="default"/>
        <w:lang w:val="ru-RU" w:eastAsia="en-US" w:bidi="ar-SA"/>
      </w:rPr>
    </w:lvl>
    <w:lvl w:ilvl="8" w:tplc="E7904654">
      <w:numFmt w:val="bullet"/>
      <w:lvlText w:val="•"/>
      <w:lvlJc w:val="left"/>
      <w:pPr>
        <w:ind w:left="9069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6D7577FF"/>
    <w:multiLevelType w:val="hybridMultilevel"/>
    <w:tmpl w:val="7E7E46CC"/>
    <w:lvl w:ilvl="0" w:tplc="6B90E670">
      <w:start w:val="1"/>
      <w:numFmt w:val="decimal"/>
      <w:lvlText w:val="%1"/>
      <w:lvlJc w:val="left"/>
      <w:pPr>
        <w:ind w:left="392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ABAEA">
      <w:numFmt w:val="bullet"/>
      <w:lvlText w:val="•"/>
      <w:lvlJc w:val="left"/>
      <w:pPr>
        <w:ind w:left="1482" w:hanging="166"/>
      </w:pPr>
      <w:rPr>
        <w:rFonts w:hint="default"/>
        <w:lang w:val="ru-RU" w:eastAsia="en-US" w:bidi="ar-SA"/>
      </w:rPr>
    </w:lvl>
    <w:lvl w:ilvl="2" w:tplc="46C4554C">
      <w:numFmt w:val="bullet"/>
      <w:lvlText w:val="•"/>
      <w:lvlJc w:val="left"/>
      <w:pPr>
        <w:ind w:left="2565" w:hanging="166"/>
      </w:pPr>
      <w:rPr>
        <w:rFonts w:hint="default"/>
        <w:lang w:val="ru-RU" w:eastAsia="en-US" w:bidi="ar-SA"/>
      </w:rPr>
    </w:lvl>
    <w:lvl w:ilvl="3" w:tplc="96EEC0EC">
      <w:numFmt w:val="bullet"/>
      <w:lvlText w:val="•"/>
      <w:lvlJc w:val="left"/>
      <w:pPr>
        <w:ind w:left="3647" w:hanging="166"/>
      </w:pPr>
      <w:rPr>
        <w:rFonts w:hint="default"/>
        <w:lang w:val="ru-RU" w:eastAsia="en-US" w:bidi="ar-SA"/>
      </w:rPr>
    </w:lvl>
    <w:lvl w:ilvl="4" w:tplc="956E3184">
      <w:numFmt w:val="bullet"/>
      <w:lvlText w:val="•"/>
      <w:lvlJc w:val="left"/>
      <w:pPr>
        <w:ind w:left="4730" w:hanging="166"/>
      </w:pPr>
      <w:rPr>
        <w:rFonts w:hint="default"/>
        <w:lang w:val="ru-RU" w:eastAsia="en-US" w:bidi="ar-SA"/>
      </w:rPr>
    </w:lvl>
    <w:lvl w:ilvl="5" w:tplc="F3D01E9E">
      <w:numFmt w:val="bullet"/>
      <w:lvlText w:val="•"/>
      <w:lvlJc w:val="left"/>
      <w:pPr>
        <w:ind w:left="5813" w:hanging="166"/>
      </w:pPr>
      <w:rPr>
        <w:rFonts w:hint="default"/>
        <w:lang w:val="ru-RU" w:eastAsia="en-US" w:bidi="ar-SA"/>
      </w:rPr>
    </w:lvl>
    <w:lvl w:ilvl="6" w:tplc="FE92BA7A">
      <w:numFmt w:val="bullet"/>
      <w:lvlText w:val="•"/>
      <w:lvlJc w:val="left"/>
      <w:pPr>
        <w:ind w:left="6895" w:hanging="166"/>
      </w:pPr>
      <w:rPr>
        <w:rFonts w:hint="default"/>
        <w:lang w:val="ru-RU" w:eastAsia="en-US" w:bidi="ar-SA"/>
      </w:rPr>
    </w:lvl>
    <w:lvl w:ilvl="7" w:tplc="4FDE483A">
      <w:numFmt w:val="bullet"/>
      <w:lvlText w:val="•"/>
      <w:lvlJc w:val="left"/>
      <w:pPr>
        <w:ind w:left="7978" w:hanging="166"/>
      </w:pPr>
      <w:rPr>
        <w:rFonts w:hint="default"/>
        <w:lang w:val="ru-RU" w:eastAsia="en-US" w:bidi="ar-SA"/>
      </w:rPr>
    </w:lvl>
    <w:lvl w:ilvl="8" w:tplc="4594CA76">
      <w:numFmt w:val="bullet"/>
      <w:lvlText w:val="•"/>
      <w:lvlJc w:val="left"/>
      <w:pPr>
        <w:ind w:left="9061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6DC5614D"/>
    <w:multiLevelType w:val="hybridMultilevel"/>
    <w:tmpl w:val="25EE5D12"/>
    <w:lvl w:ilvl="0" w:tplc="19DEB644">
      <w:start w:val="1"/>
      <w:numFmt w:val="decimal"/>
      <w:lvlText w:val="%1."/>
      <w:lvlJc w:val="left"/>
      <w:pPr>
        <w:ind w:left="76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F845EE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14881EE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1D1C3AE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2F7E85A6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C9DA544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A0C42B04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BFB632E4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DEA4B828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FC94357"/>
    <w:multiLevelType w:val="hybridMultilevel"/>
    <w:tmpl w:val="43581548"/>
    <w:lvl w:ilvl="0" w:tplc="B3D230AE">
      <w:numFmt w:val="bullet"/>
      <w:lvlText w:val="-"/>
      <w:lvlJc w:val="left"/>
      <w:pPr>
        <w:ind w:left="105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388A7A">
      <w:numFmt w:val="bullet"/>
      <w:lvlText w:val="•"/>
      <w:lvlJc w:val="left"/>
      <w:pPr>
        <w:ind w:left="2076" w:hanging="126"/>
      </w:pPr>
      <w:rPr>
        <w:rFonts w:hint="default"/>
        <w:lang w:val="ru-RU" w:eastAsia="en-US" w:bidi="ar-SA"/>
      </w:rPr>
    </w:lvl>
    <w:lvl w:ilvl="2" w:tplc="D01C54D6">
      <w:numFmt w:val="bullet"/>
      <w:lvlText w:val="•"/>
      <w:lvlJc w:val="left"/>
      <w:pPr>
        <w:ind w:left="3093" w:hanging="126"/>
      </w:pPr>
      <w:rPr>
        <w:rFonts w:hint="default"/>
        <w:lang w:val="ru-RU" w:eastAsia="en-US" w:bidi="ar-SA"/>
      </w:rPr>
    </w:lvl>
    <w:lvl w:ilvl="3" w:tplc="1CCAE6BA">
      <w:numFmt w:val="bullet"/>
      <w:lvlText w:val="•"/>
      <w:lvlJc w:val="left"/>
      <w:pPr>
        <w:ind w:left="4109" w:hanging="126"/>
      </w:pPr>
      <w:rPr>
        <w:rFonts w:hint="default"/>
        <w:lang w:val="ru-RU" w:eastAsia="en-US" w:bidi="ar-SA"/>
      </w:rPr>
    </w:lvl>
    <w:lvl w:ilvl="4" w:tplc="E8EA020A">
      <w:numFmt w:val="bullet"/>
      <w:lvlText w:val="•"/>
      <w:lvlJc w:val="left"/>
      <w:pPr>
        <w:ind w:left="5126" w:hanging="126"/>
      </w:pPr>
      <w:rPr>
        <w:rFonts w:hint="default"/>
        <w:lang w:val="ru-RU" w:eastAsia="en-US" w:bidi="ar-SA"/>
      </w:rPr>
    </w:lvl>
    <w:lvl w:ilvl="5" w:tplc="7220DA5C">
      <w:numFmt w:val="bullet"/>
      <w:lvlText w:val="•"/>
      <w:lvlJc w:val="left"/>
      <w:pPr>
        <w:ind w:left="6143" w:hanging="126"/>
      </w:pPr>
      <w:rPr>
        <w:rFonts w:hint="default"/>
        <w:lang w:val="ru-RU" w:eastAsia="en-US" w:bidi="ar-SA"/>
      </w:rPr>
    </w:lvl>
    <w:lvl w:ilvl="6" w:tplc="A24014D4">
      <w:numFmt w:val="bullet"/>
      <w:lvlText w:val="•"/>
      <w:lvlJc w:val="left"/>
      <w:pPr>
        <w:ind w:left="7159" w:hanging="126"/>
      </w:pPr>
      <w:rPr>
        <w:rFonts w:hint="default"/>
        <w:lang w:val="ru-RU" w:eastAsia="en-US" w:bidi="ar-SA"/>
      </w:rPr>
    </w:lvl>
    <w:lvl w:ilvl="7" w:tplc="8356E67C">
      <w:numFmt w:val="bullet"/>
      <w:lvlText w:val="•"/>
      <w:lvlJc w:val="left"/>
      <w:pPr>
        <w:ind w:left="8176" w:hanging="126"/>
      </w:pPr>
      <w:rPr>
        <w:rFonts w:hint="default"/>
        <w:lang w:val="ru-RU" w:eastAsia="en-US" w:bidi="ar-SA"/>
      </w:rPr>
    </w:lvl>
    <w:lvl w:ilvl="8" w:tplc="D618F890">
      <w:numFmt w:val="bullet"/>
      <w:lvlText w:val="•"/>
      <w:lvlJc w:val="left"/>
      <w:pPr>
        <w:ind w:left="9193" w:hanging="1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A8"/>
    <w:rsid w:val="002D26F4"/>
    <w:rsid w:val="00420EA8"/>
    <w:rsid w:val="00956BFE"/>
    <w:rsid w:val="00B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726A"/>
  <w15:docId w15:val="{A4240CF9-5E65-43C6-8A28-6853304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905" w:right="290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7"/>
      <w:ind w:left="4151" w:right="5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2905" w:right="2905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66" w:hanging="360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59" w:hanging="1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6B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BF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46EB-28BB-4B39-A49D-35DBC680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2</cp:revision>
  <cp:lastPrinted>2020-12-09T07:32:00Z</cp:lastPrinted>
  <dcterms:created xsi:type="dcterms:W3CDTF">2021-09-30T09:37:00Z</dcterms:created>
  <dcterms:modified xsi:type="dcterms:W3CDTF">2021-09-30T09:37:00Z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